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7A" w:rsidRDefault="005D537A"/>
    <w:p w:rsidR="005D537A" w:rsidRDefault="00834FC4">
      <w:pPr>
        <w:jc w:val="center"/>
        <w:rPr>
          <w:rFonts w:ascii="华文行楷" w:eastAsia="华文行楷" w:hAnsi="Arial" w:cs="Arial"/>
          <w:b/>
          <w:sz w:val="52"/>
          <w:szCs w:val="52"/>
        </w:rPr>
      </w:pPr>
      <w:r>
        <w:rPr>
          <w:rFonts w:ascii="华文行楷" w:eastAsia="华文行楷" w:hAnsi="Arial" w:cs="Arial" w:hint="eastAsia"/>
          <w:b/>
          <w:sz w:val="52"/>
          <w:szCs w:val="52"/>
        </w:rPr>
        <w:t>深圳市</w:t>
      </w:r>
      <w:r>
        <w:rPr>
          <w:rFonts w:ascii="华文行楷" w:eastAsia="华文行楷" w:hAnsi="Arial" w:cs="Arial" w:hint="eastAsia"/>
          <w:b/>
          <w:sz w:val="52"/>
          <w:szCs w:val="52"/>
        </w:rPr>
        <w:t>博伦</w:t>
      </w:r>
      <w:r>
        <w:rPr>
          <w:rFonts w:ascii="华文行楷" w:eastAsia="华文行楷" w:hAnsi="Arial" w:cs="Arial" w:hint="eastAsia"/>
          <w:b/>
          <w:sz w:val="52"/>
          <w:szCs w:val="52"/>
        </w:rPr>
        <w:t>职业技术学校</w:t>
      </w:r>
    </w:p>
    <w:p w:rsidR="005D537A" w:rsidRDefault="005D537A">
      <w:pPr>
        <w:jc w:val="center"/>
        <w:rPr>
          <w:rFonts w:ascii="宋体" w:hAnsi="宋体"/>
          <w:b/>
          <w:sz w:val="44"/>
          <w:szCs w:val="44"/>
        </w:rPr>
      </w:pPr>
    </w:p>
    <w:p w:rsidR="005D537A" w:rsidRDefault="005D537A">
      <w:pPr>
        <w:jc w:val="center"/>
        <w:rPr>
          <w:rFonts w:ascii="宋体" w:hAnsi="宋体"/>
          <w:b/>
          <w:sz w:val="44"/>
          <w:szCs w:val="44"/>
        </w:rPr>
      </w:pPr>
    </w:p>
    <w:p w:rsidR="005D537A" w:rsidRDefault="00834FC4">
      <w:pPr>
        <w:tabs>
          <w:tab w:val="left" w:pos="3120"/>
        </w:tabs>
        <w:jc w:val="left"/>
        <w:rPr>
          <w:rFonts w:ascii="宋体" w:hAnsi="宋体"/>
          <w:b/>
          <w:sz w:val="24"/>
        </w:rPr>
      </w:pPr>
      <w:r>
        <w:rPr>
          <w:rFonts w:ascii="宋体" w:hAnsi="宋体" w:hint="eastAsia"/>
          <w:b/>
          <w:sz w:val="24"/>
        </w:rPr>
        <w:tab/>
      </w:r>
    </w:p>
    <w:p w:rsidR="005D537A" w:rsidRDefault="00834FC4">
      <w:pPr>
        <w:spacing w:line="480" w:lineRule="auto"/>
        <w:jc w:val="center"/>
        <w:rPr>
          <w:rFonts w:ascii="宋体" w:hAnsi="宋体"/>
          <w:b/>
          <w:sz w:val="52"/>
          <w:szCs w:val="52"/>
        </w:rPr>
      </w:pPr>
      <w:r>
        <w:rPr>
          <w:rFonts w:ascii="宋体" w:hAnsi="宋体" w:hint="eastAsia"/>
          <w:b/>
          <w:sz w:val="52"/>
          <w:szCs w:val="52"/>
        </w:rPr>
        <w:t>宝玉石加工与检测</w:t>
      </w:r>
      <w:r>
        <w:rPr>
          <w:rFonts w:ascii="宋体" w:hAnsi="宋体" w:hint="eastAsia"/>
          <w:b/>
          <w:sz w:val="52"/>
          <w:szCs w:val="52"/>
        </w:rPr>
        <w:t>专业</w:t>
      </w:r>
    </w:p>
    <w:p w:rsidR="005D537A" w:rsidRDefault="00834FC4">
      <w:pPr>
        <w:jc w:val="center"/>
        <w:rPr>
          <w:rFonts w:ascii="宋体" w:hAnsi="宋体"/>
          <w:b/>
          <w:sz w:val="52"/>
          <w:szCs w:val="52"/>
        </w:rPr>
      </w:pPr>
      <w:r>
        <w:rPr>
          <w:rFonts w:ascii="宋体" w:hAnsi="宋体" w:hint="eastAsia"/>
          <w:b/>
          <w:sz w:val="52"/>
          <w:szCs w:val="52"/>
        </w:rPr>
        <w:t>人才培养方案</w:t>
      </w:r>
    </w:p>
    <w:p w:rsidR="005D537A" w:rsidRDefault="005D537A">
      <w:pPr>
        <w:rPr>
          <w:rFonts w:ascii="宋体" w:hAnsi="宋体"/>
          <w:b/>
        </w:rPr>
      </w:pPr>
    </w:p>
    <w:p w:rsidR="005D537A" w:rsidRDefault="005D537A" w:rsidP="005D537A">
      <w:pPr>
        <w:spacing w:beforeLines="50" w:afterLines="50" w:line="800" w:lineRule="exact"/>
        <w:rPr>
          <w:rFonts w:ascii="宋体" w:hAnsi="宋体" w:cs="宋体"/>
          <w:b/>
          <w:sz w:val="36"/>
          <w:szCs w:val="36"/>
        </w:rPr>
      </w:pPr>
    </w:p>
    <w:p w:rsidR="005D537A" w:rsidRDefault="00834FC4" w:rsidP="005D537A">
      <w:pPr>
        <w:spacing w:beforeLines="50" w:afterLines="50" w:line="800" w:lineRule="exact"/>
        <w:ind w:rightChars="673" w:right="1413" w:firstLineChars="275" w:firstLine="994"/>
        <w:rPr>
          <w:rFonts w:ascii="仿宋" w:eastAsia="仿宋" w:hAnsi="仿宋" w:cs="宋体"/>
          <w:b/>
          <w:sz w:val="36"/>
          <w:szCs w:val="36"/>
        </w:rPr>
      </w:pPr>
      <w:r>
        <w:rPr>
          <w:rFonts w:ascii="仿宋" w:eastAsia="仿宋" w:hAnsi="仿宋" w:cs="宋体" w:hint="eastAsia"/>
          <w:b/>
          <w:sz w:val="36"/>
          <w:szCs w:val="36"/>
        </w:rPr>
        <w:t>适用年级：</w:t>
      </w:r>
      <w:r>
        <w:rPr>
          <w:rFonts w:ascii="仿宋" w:eastAsia="仿宋" w:hAnsi="仿宋" w:cs="宋体" w:hint="eastAsia"/>
          <w:b/>
          <w:sz w:val="36"/>
          <w:szCs w:val="36"/>
          <w:u w:val="single"/>
        </w:rPr>
        <w:t xml:space="preserve">        20</w:t>
      </w:r>
      <w:r>
        <w:rPr>
          <w:rFonts w:ascii="仿宋" w:eastAsia="仿宋" w:hAnsi="仿宋" w:cs="宋体"/>
          <w:b/>
          <w:sz w:val="36"/>
          <w:szCs w:val="36"/>
          <w:u w:val="single"/>
        </w:rPr>
        <w:t>21</w:t>
      </w:r>
      <w:r>
        <w:rPr>
          <w:rFonts w:ascii="仿宋" w:eastAsia="仿宋" w:hAnsi="仿宋" w:cs="宋体" w:hint="eastAsia"/>
          <w:b/>
          <w:sz w:val="36"/>
          <w:szCs w:val="36"/>
          <w:u w:val="single"/>
        </w:rPr>
        <w:t>级</w:t>
      </w:r>
      <w:r>
        <w:rPr>
          <w:rFonts w:ascii="仿宋" w:eastAsia="仿宋" w:hAnsi="仿宋" w:cs="宋体" w:hint="eastAsia"/>
          <w:b/>
          <w:sz w:val="36"/>
          <w:szCs w:val="36"/>
          <w:u w:val="single"/>
        </w:rPr>
        <w:t xml:space="preserve">         </w:t>
      </w:r>
    </w:p>
    <w:p w:rsidR="005D537A" w:rsidRDefault="00834FC4" w:rsidP="005D537A">
      <w:pPr>
        <w:spacing w:beforeLines="50" w:afterLines="50" w:line="800" w:lineRule="exact"/>
        <w:ind w:rightChars="673" w:right="1413" w:firstLineChars="275" w:firstLine="994"/>
        <w:rPr>
          <w:rFonts w:ascii="仿宋" w:eastAsia="仿宋" w:hAnsi="仿宋" w:cs="宋体"/>
          <w:b/>
          <w:sz w:val="36"/>
          <w:szCs w:val="36"/>
          <w:u w:val="single"/>
        </w:rPr>
      </w:pPr>
      <w:r>
        <w:rPr>
          <w:rFonts w:ascii="仿宋" w:eastAsia="仿宋" w:hAnsi="仿宋" w:cs="宋体" w:hint="eastAsia"/>
          <w:b/>
          <w:sz w:val="36"/>
          <w:szCs w:val="36"/>
        </w:rPr>
        <w:t>专业名称：</w:t>
      </w:r>
      <w:bookmarkStart w:id="0" w:name="_Hlk7611450"/>
      <w:r>
        <w:rPr>
          <w:rFonts w:ascii="仿宋" w:eastAsia="仿宋" w:hAnsi="仿宋" w:cs="宋体" w:hint="eastAsia"/>
          <w:b/>
          <w:sz w:val="36"/>
          <w:szCs w:val="36"/>
          <w:u w:val="single"/>
        </w:rPr>
        <w:t>宝玉石加工与检测</w:t>
      </w:r>
      <w:bookmarkEnd w:id="0"/>
    </w:p>
    <w:p w:rsidR="005D537A" w:rsidRDefault="00834FC4" w:rsidP="005D537A">
      <w:pPr>
        <w:spacing w:beforeLines="50" w:afterLines="50" w:line="800" w:lineRule="exact"/>
        <w:ind w:rightChars="673" w:right="1413" w:firstLineChars="275" w:firstLine="994"/>
        <w:rPr>
          <w:rFonts w:ascii="仿宋" w:eastAsia="仿宋" w:hAnsi="仿宋" w:cs="宋体"/>
          <w:b/>
          <w:sz w:val="36"/>
          <w:szCs w:val="36"/>
        </w:rPr>
      </w:pPr>
      <w:r>
        <w:rPr>
          <w:rFonts w:ascii="仿宋" w:eastAsia="仿宋" w:hAnsi="仿宋" w:cs="宋体" w:hint="eastAsia"/>
          <w:b/>
          <w:sz w:val="36"/>
          <w:szCs w:val="36"/>
        </w:rPr>
        <w:t>专业方向：</w:t>
      </w:r>
      <w:r>
        <w:rPr>
          <w:rFonts w:ascii="仿宋" w:eastAsia="仿宋" w:hAnsi="仿宋" w:cs="宋体" w:hint="eastAsia"/>
          <w:b/>
          <w:sz w:val="36"/>
          <w:szCs w:val="36"/>
          <w:u w:val="single"/>
        </w:rPr>
        <w:t>珠宝鉴定与商贸</w:t>
      </w:r>
    </w:p>
    <w:p w:rsidR="005D537A" w:rsidRDefault="00834FC4" w:rsidP="005D537A">
      <w:pPr>
        <w:spacing w:beforeLines="50" w:afterLines="50" w:line="800" w:lineRule="exact"/>
        <w:ind w:rightChars="673" w:right="1413" w:firstLineChars="275" w:firstLine="994"/>
        <w:rPr>
          <w:rFonts w:ascii="仿宋" w:eastAsia="仿宋" w:hAnsi="仿宋" w:cs="宋体"/>
          <w:b/>
          <w:sz w:val="36"/>
          <w:szCs w:val="36"/>
        </w:rPr>
      </w:pPr>
      <w:r>
        <w:rPr>
          <w:rFonts w:ascii="仿宋" w:eastAsia="仿宋" w:hAnsi="仿宋" w:cs="宋体" w:hint="eastAsia"/>
          <w:b/>
          <w:sz w:val="36"/>
          <w:szCs w:val="36"/>
        </w:rPr>
        <w:t>编</w:t>
      </w:r>
      <w:r>
        <w:rPr>
          <w:rFonts w:ascii="仿宋" w:eastAsia="仿宋" w:hAnsi="仿宋" w:cs="宋体" w:hint="eastAsia"/>
          <w:b/>
          <w:sz w:val="36"/>
          <w:szCs w:val="36"/>
        </w:rPr>
        <w:t xml:space="preserve"> </w:t>
      </w:r>
      <w:r>
        <w:rPr>
          <w:rFonts w:ascii="仿宋" w:eastAsia="仿宋" w:hAnsi="仿宋" w:cs="宋体" w:hint="eastAsia"/>
          <w:b/>
          <w:sz w:val="36"/>
          <w:szCs w:val="36"/>
        </w:rPr>
        <w:t>制</w:t>
      </w:r>
      <w:r>
        <w:rPr>
          <w:rFonts w:ascii="仿宋" w:eastAsia="仿宋" w:hAnsi="仿宋" w:cs="宋体" w:hint="eastAsia"/>
          <w:b/>
          <w:sz w:val="36"/>
          <w:szCs w:val="36"/>
        </w:rPr>
        <w:t xml:space="preserve"> </w:t>
      </w:r>
      <w:r>
        <w:rPr>
          <w:rFonts w:ascii="仿宋" w:eastAsia="仿宋" w:hAnsi="仿宋" w:cs="宋体" w:hint="eastAsia"/>
          <w:b/>
          <w:sz w:val="36"/>
          <w:szCs w:val="36"/>
        </w:rPr>
        <w:t>者：</w:t>
      </w:r>
      <w:r>
        <w:rPr>
          <w:rFonts w:ascii="仿宋" w:eastAsia="仿宋" w:hAnsi="仿宋" w:cs="宋体" w:hint="eastAsia"/>
          <w:b/>
          <w:sz w:val="36"/>
          <w:szCs w:val="36"/>
          <w:u w:val="single"/>
        </w:rPr>
        <w:t>陈若瑜</w:t>
      </w:r>
    </w:p>
    <w:p w:rsidR="005D537A" w:rsidRDefault="00834FC4" w:rsidP="005D537A">
      <w:pPr>
        <w:spacing w:beforeLines="50" w:afterLines="50" w:line="800" w:lineRule="exact"/>
        <w:ind w:rightChars="673" w:right="1413" w:firstLineChars="275" w:firstLine="994"/>
        <w:rPr>
          <w:rFonts w:ascii="仿宋" w:eastAsia="仿宋" w:hAnsi="仿宋" w:cs="宋体"/>
          <w:b/>
          <w:sz w:val="36"/>
          <w:szCs w:val="36"/>
        </w:rPr>
      </w:pPr>
      <w:r>
        <w:rPr>
          <w:rFonts w:ascii="仿宋" w:eastAsia="仿宋" w:hAnsi="仿宋" w:cs="宋体" w:hint="eastAsia"/>
          <w:b/>
          <w:sz w:val="36"/>
          <w:szCs w:val="36"/>
        </w:rPr>
        <w:t>编制日期：</w:t>
      </w:r>
      <w:r>
        <w:rPr>
          <w:rFonts w:ascii="仿宋" w:eastAsia="仿宋" w:hAnsi="仿宋" w:cs="宋体" w:hint="eastAsia"/>
          <w:b/>
          <w:sz w:val="36"/>
          <w:szCs w:val="36"/>
          <w:u w:val="single"/>
        </w:rPr>
        <w:t>2021.7.15</w:t>
      </w:r>
    </w:p>
    <w:p w:rsidR="005D537A" w:rsidRDefault="00834FC4">
      <w:pPr>
        <w:widowControl/>
        <w:jc w:val="left"/>
        <w:rPr>
          <w:rFonts w:ascii="仿宋" w:eastAsia="仿宋" w:hAnsi="仿宋" w:cs="宋体"/>
          <w:sz w:val="32"/>
          <w:szCs w:val="32"/>
        </w:rPr>
      </w:pPr>
      <w:r>
        <w:rPr>
          <w:rFonts w:ascii="仿宋" w:eastAsia="仿宋" w:hAnsi="仿宋" w:cs="宋体"/>
          <w:sz w:val="32"/>
          <w:szCs w:val="32"/>
        </w:rPr>
        <w:br w:type="page"/>
      </w:r>
    </w:p>
    <w:p w:rsidR="005D537A" w:rsidRPr="007A43F5" w:rsidRDefault="005D537A">
      <w:pPr>
        <w:rPr>
          <w:rFonts w:ascii="黑体" w:eastAsia="黑体"/>
          <w:sz w:val="44"/>
          <w:szCs w:val="44"/>
        </w:rPr>
      </w:pPr>
    </w:p>
    <w:p w:rsidR="005D537A" w:rsidRDefault="00834FC4" w:rsidP="005D537A">
      <w:pPr>
        <w:spacing w:afterLines="100"/>
        <w:jc w:val="center"/>
        <w:rPr>
          <w:rFonts w:ascii="黑体" w:eastAsia="黑体"/>
          <w:b/>
          <w:sz w:val="36"/>
          <w:szCs w:val="36"/>
        </w:rPr>
      </w:pPr>
      <w:r>
        <w:rPr>
          <w:rFonts w:ascii="黑体" w:eastAsia="黑体" w:hint="eastAsia"/>
          <w:b/>
          <w:sz w:val="36"/>
          <w:szCs w:val="36"/>
        </w:rPr>
        <w:t>深圳市</w:t>
      </w:r>
      <w:r>
        <w:rPr>
          <w:rFonts w:ascii="黑体" w:eastAsia="黑体" w:hint="eastAsia"/>
          <w:b/>
          <w:sz w:val="36"/>
          <w:szCs w:val="36"/>
        </w:rPr>
        <w:t>博伦</w:t>
      </w:r>
      <w:r>
        <w:rPr>
          <w:rFonts w:ascii="黑体" w:eastAsia="黑体" w:hint="eastAsia"/>
          <w:b/>
          <w:sz w:val="36"/>
          <w:szCs w:val="36"/>
        </w:rPr>
        <w:t>职业技术学校人才培养方案审批表</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7769"/>
      </w:tblGrid>
      <w:tr w:rsidR="005D537A">
        <w:trPr>
          <w:trHeight w:val="709"/>
          <w:jc w:val="center"/>
        </w:trPr>
        <w:tc>
          <w:tcPr>
            <w:tcW w:w="1413" w:type="dxa"/>
            <w:vAlign w:val="center"/>
          </w:tcPr>
          <w:p w:rsidR="005D537A" w:rsidRDefault="00834FC4">
            <w:pPr>
              <w:jc w:val="center"/>
              <w:rPr>
                <w:rFonts w:ascii="仿宋" w:eastAsia="仿宋" w:hAnsi="仿宋"/>
                <w:sz w:val="24"/>
              </w:rPr>
            </w:pPr>
            <w:r>
              <w:rPr>
                <w:rFonts w:ascii="仿宋" w:eastAsia="仿宋" w:hAnsi="仿宋" w:hint="eastAsia"/>
                <w:sz w:val="24"/>
              </w:rPr>
              <w:t>专业（方向）名称</w:t>
            </w:r>
          </w:p>
        </w:tc>
        <w:tc>
          <w:tcPr>
            <w:tcW w:w="7769" w:type="dxa"/>
            <w:vAlign w:val="center"/>
          </w:tcPr>
          <w:p w:rsidR="005D537A" w:rsidRDefault="00834FC4">
            <w:pPr>
              <w:jc w:val="center"/>
              <w:rPr>
                <w:rFonts w:ascii="仿宋" w:eastAsia="仿宋" w:hAnsi="仿宋"/>
                <w:sz w:val="24"/>
              </w:rPr>
            </w:pPr>
            <w:r>
              <w:rPr>
                <w:rFonts w:ascii="仿宋" w:eastAsia="仿宋" w:hAnsi="仿宋" w:hint="eastAsia"/>
                <w:sz w:val="24"/>
              </w:rPr>
              <w:t>宝玉石加工与检测专业（珠宝鉴定与商贸方向）</w:t>
            </w:r>
          </w:p>
        </w:tc>
      </w:tr>
      <w:tr w:rsidR="005D537A">
        <w:trPr>
          <w:trHeight w:val="629"/>
          <w:jc w:val="center"/>
        </w:trPr>
        <w:tc>
          <w:tcPr>
            <w:tcW w:w="1413" w:type="dxa"/>
            <w:vAlign w:val="center"/>
          </w:tcPr>
          <w:p w:rsidR="005D537A" w:rsidRDefault="00834FC4">
            <w:pPr>
              <w:jc w:val="center"/>
              <w:rPr>
                <w:rFonts w:ascii="仿宋" w:eastAsia="仿宋" w:hAnsi="仿宋"/>
                <w:sz w:val="24"/>
              </w:rPr>
            </w:pPr>
            <w:r>
              <w:rPr>
                <w:rFonts w:ascii="仿宋" w:eastAsia="仿宋" w:hAnsi="仿宋" w:hint="eastAsia"/>
                <w:sz w:val="24"/>
              </w:rPr>
              <w:t>编制时间</w:t>
            </w:r>
          </w:p>
        </w:tc>
        <w:tc>
          <w:tcPr>
            <w:tcW w:w="7769" w:type="dxa"/>
            <w:vAlign w:val="center"/>
          </w:tcPr>
          <w:p w:rsidR="005D537A" w:rsidRDefault="00834FC4">
            <w:pPr>
              <w:jc w:val="center"/>
              <w:rPr>
                <w:rFonts w:ascii="仿宋" w:eastAsia="仿宋" w:hAnsi="仿宋"/>
                <w:sz w:val="24"/>
              </w:rPr>
            </w:pPr>
            <w:r>
              <w:rPr>
                <w:rFonts w:ascii="仿宋" w:eastAsia="仿宋" w:hAnsi="仿宋" w:hint="eastAsia"/>
                <w:sz w:val="24"/>
              </w:rPr>
              <w:t>2021.7.15</w:t>
            </w:r>
          </w:p>
        </w:tc>
      </w:tr>
      <w:tr w:rsidR="005D537A">
        <w:trPr>
          <w:trHeight w:val="3024"/>
          <w:jc w:val="center"/>
        </w:trPr>
        <w:tc>
          <w:tcPr>
            <w:tcW w:w="1413" w:type="dxa"/>
            <w:vAlign w:val="center"/>
          </w:tcPr>
          <w:p w:rsidR="005D537A" w:rsidRDefault="00834FC4">
            <w:pPr>
              <w:jc w:val="center"/>
              <w:rPr>
                <w:rFonts w:ascii="仿宋" w:eastAsia="仿宋" w:hAnsi="仿宋"/>
                <w:sz w:val="24"/>
              </w:rPr>
            </w:pPr>
            <w:r>
              <w:rPr>
                <w:rFonts w:ascii="仿宋" w:eastAsia="仿宋" w:hAnsi="仿宋" w:hint="eastAsia"/>
                <w:sz w:val="24"/>
              </w:rPr>
              <w:t>对本计划简要说明</w:t>
            </w:r>
          </w:p>
        </w:tc>
        <w:tc>
          <w:tcPr>
            <w:tcW w:w="7769" w:type="dxa"/>
            <w:vAlign w:val="bottom"/>
          </w:tcPr>
          <w:p w:rsidR="005D537A" w:rsidRDefault="005D537A">
            <w:pPr>
              <w:spacing w:line="360" w:lineRule="auto"/>
              <w:ind w:firstLineChars="200" w:firstLine="400"/>
              <w:jc w:val="left"/>
              <w:rPr>
                <w:rFonts w:ascii="宋体" w:hAnsi="宋体" w:cs="宋体"/>
                <w:sz w:val="20"/>
                <w:szCs w:val="20"/>
              </w:rPr>
            </w:pPr>
          </w:p>
          <w:p w:rsidR="005D537A" w:rsidRPr="007A43F5" w:rsidRDefault="007A43F5" w:rsidP="007A43F5">
            <w:pPr>
              <w:ind w:firstLineChars="150" w:firstLine="360"/>
              <w:jc w:val="left"/>
              <w:rPr>
                <w:rFonts w:ascii="仿宋" w:eastAsia="仿宋" w:hAnsi="仿宋"/>
                <w:sz w:val="24"/>
              </w:rPr>
            </w:pPr>
            <w:r w:rsidRPr="007A43F5">
              <w:rPr>
                <w:rFonts w:ascii="仿宋" w:eastAsia="仿宋" w:hAnsi="仿宋" w:hint="eastAsia"/>
                <w:sz w:val="24"/>
              </w:rPr>
              <w:t>我校宝玉石加工</w:t>
            </w:r>
            <w:r w:rsidR="00834FC4" w:rsidRPr="007A43F5">
              <w:rPr>
                <w:rFonts w:ascii="仿宋" w:eastAsia="仿宋" w:hAnsi="仿宋" w:hint="eastAsia"/>
                <w:sz w:val="24"/>
              </w:rPr>
              <w:t>与检测专业的人才培养方案以升学为导向，坚持中等职业教育在应用型人才培养体系中的基础性地位，坚守立德树人</w:t>
            </w:r>
            <w:r w:rsidR="00834FC4" w:rsidRPr="007A43F5">
              <w:rPr>
                <w:rFonts w:ascii="仿宋" w:eastAsia="仿宋" w:hAnsi="仿宋" w:hint="eastAsia"/>
                <w:sz w:val="24"/>
              </w:rPr>
              <w:t>、德技双修的职教理念</w:t>
            </w:r>
            <w:r w:rsidR="00834FC4" w:rsidRPr="007A43F5">
              <w:rPr>
                <w:rFonts w:ascii="仿宋" w:eastAsia="仿宋" w:hAnsi="仿宋" w:hint="eastAsia"/>
                <w:sz w:val="24"/>
              </w:rPr>
              <w:t>。一体化设计职教人才培养方案，探索发展以专业技能培养为主的符合区域经济特征的特色专业，普遍开展项目式、情境式、模块式教学，现代信息技术与教育教学深度融合，创新教学模式和方法，</w:t>
            </w:r>
            <w:r w:rsidR="00834FC4" w:rsidRPr="007A43F5">
              <w:rPr>
                <w:rFonts w:ascii="仿宋" w:eastAsia="仿宋" w:hAnsi="仿宋" w:hint="eastAsia"/>
                <w:sz w:val="24"/>
              </w:rPr>
              <w:t>深入贯彻“</w:t>
            </w:r>
            <w:r w:rsidR="00834FC4" w:rsidRPr="007A43F5">
              <w:rPr>
                <w:rFonts w:ascii="仿宋" w:eastAsia="仿宋" w:hAnsi="仿宋" w:hint="eastAsia"/>
                <w:sz w:val="24"/>
              </w:rPr>
              <w:t>1+X</w:t>
            </w:r>
            <w:r w:rsidR="00834FC4" w:rsidRPr="007A43F5">
              <w:rPr>
                <w:rFonts w:ascii="仿宋" w:eastAsia="仿宋" w:hAnsi="仿宋" w:hint="eastAsia"/>
                <w:sz w:val="24"/>
              </w:rPr>
              <w:t>”证书制度，融入</w:t>
            </w:r>
            <w:r w:rsidR="00834FC4" w:rsidRPr="007A43F5">
              <w:rPr>
                <w:rFonts w:ascii="仿宋" w:eastAsia="仿宋" w:hAnsi="仿宋" w:hint="eastAsia"/>
                <w:sz w:val="24"/>
              </w:rPr>
              <w:t>市场</w:t>
            </w:r>
            <w:r w:rsidR="00834FC4" w:rsidRPr="007A43F5">
              <w:rPr>
                <w:rFonts w:ascii="仿宋" w:eastAsia="仿宋" w:hAnsi="仿宋" w:hint="eastAsia"/>
                <w:sz w:val="24"/>
              </w:rPr>
              <w:t>应用，培养人文素养、</w:t>
            </w:r>
            <w:r w:rsidR="00834FC4" w:rsidRPr="007A43F5">
              <w:rPr>
                <w:rFonts w:ascii="仿宋" w:eastAsia="仿宋" w:hAnsi="仿宋" w:hint="eastAsia"/>
                <w:sz w:val="24"/>
              </w:rPr>
              <w:t>财经素养</w:t>
            </w:r>
            <w:r w:rsidR="00834FC4" w:rsidRPr="007A43F5">
              <w:rPr>
                <w:rFonts w:ascii="仿宋" w:eastAsia="仿宋" w:hAnsi="仿宋" w:hint="eastAsia"/>
                <w:sz w:val="24"/>
              </w:rPr>
              <w:t>、数字思维，让学生在中职生根，高职发芽，社会中成长和发展，中高衔接培养新时代数</w:t>
            </w:r>
            <w:r w:rsidR="00834FC4" w:rsidRPr="007A43F5">
              <w:rPr>
                <w:rFonts w:ascii="仿宋" w:eastAsia="仿宋" w:hAnsi="仿宋" w:hint="eastAsia"/>
                <w:sz w:val="24"/>
              </w:rPr>
              <w:t>珠宝</w:t>
            </w:r>
            <w:r w:rsidR="00834FC4" w:rsidRPr="007A43F5">
              <w:rPr>
                <w:rFonts w:ascii="仿宋" w:eastAsia="仿宋" w:hAnsi="仿宋" w:hint="eastAsia"/>
                <w:sz w:val="24"/>
              </w:rPr>
              <w:t>专业人才，达到</w:t>
            </w:r>
            <w:r w:rsidR="00834FC4" w:rsidRPr="007A43F5">
              <w:rPr>
                <w:rFonts w:ascii="仿宋" w:eastAsia="仿宋" w:hAnsi="仿宋" w:hint="eastAsia"/>
                <w:sz w:val="24"/>
              </w:rPr>
              <w:t>全面</w:t>
            </w:r>
            <w:r w:rsidR="00834FC4" w:rsidRPr="007A43F5">
              <w:rPr>
                <w:rFonts w:ascii="仿宋" w:eastAsia="仿宋" w:hAnsi="仿宋" w:hint="eastAsia"/>
                <w:sz w:val="24"/>
              </w:rPr>
              <w:t>育人的目的。</w:t>
            </w:r>
          </w:p>
          <w:p w:rsidR="005D537A" w:rsidRDefault="005D537A">
            <w:pPr>
              <w:spacing w:line="360" w:lineRule="auto"/>
              <w:jc w:val="left"/>
              <w:rPr>
                <w:rFonts w:ascii="仿宋" w:eastAsia="仿宋" w:hAnsi="仿宋"/>
                <w:sz w:val="24"/>
              </w:rPr>
            </w:pPr>
          </w:p>
          <w:p w:rsidR="005D537A" w:rsidRDefault="005D537A">
            <w:pPr>
              <w:spacing w:line="360" w:lineRule="auto"/>
              <w:jc w:val="left"/>
              <w:rPr>
                <w:rFonts w:ascii="仿宋" w:eastAsia="仿宋" w:hAnsi="仿宋"/>
                <w:sz w:val="24"/>
              </w:rPr>
            </w:pPr>
          </w:p>
          <w:p w:rsidR="005D537A" w:rsidRDefault="005D537A">
            <w:pPr>
              <w:spacing w:line="360" w:lineRule="auto"/>
              <w:jc w:val="left"/>
              <w:rPr>
                <w:rFonts w:ascii="仿宋" w:eastAsia="仿宋" w:hAnsi="仿宋"/>
                <w:sz w:val="24"/>
              </w:rPr>
            </w:pPr>
          </w:p>
          <w:p w:rsidR="005D537A" w:rsidRDefault="00834FC4">
            <w:pPr>
              <w:spacing w:line="360" w:lineRule="auto"/>
              <w:jc w:val="center"/>
              <w:rPr>
                <w:rFonts w:ascii="仿宋" w:eastAsia="仿宋" w:hAnsi="仿宋"/>
                <w:sz w:val="24"/>
              </w:rPr>
            </w:pPr>
            <w:r>
              <w:rPr>
                <w:rFonts w:ascii="仿宋" w:eastAsia="仿宋" w:hAnsi="仿宋" w:hint="eastAsia"/>
                <w:sz w:val="24"/>
              </w:rPr>
              <w:t>专业组负责人：</w:t>
            </w:r>
          </w:p>
          <w:p w:rsidR="005D537A" w:rsidRDefault="00834FC4">
            <w:pPr>
              <w:spacing w:line="360" w:lineRule="auto"/>
              <w:jc w:val="center"/>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5D537A">
        <w:trPr>
          <w:trHeight w:val="2112"/>
          <w:jc w:val="center"/>
        </w:trPr>
        <w:tc>
          <w:tcPr>
            <w:tcW w:w="1413" w:type="dxa"/>
            <w:vAlign w:val="center"/>
          </w:tcPr>
          <w:p w:rsidR="005D537A" w:rsidRDefault="00834FC4">
            <w:pPr>
              <w:jc w:val="center"/>
              <w:rPr>
                <w:rFonts w:ascii="仿宋" w:eastAsia="仿宋" w:hAnsi="仿宋"/>
                <w:sz w:val="24"/>
              </w:rPr>
            </w:pPr>
            <w:r>
              <w:rPr>
                <w:rFonts w:ascii="仿宋" w:eastAsia="仿宋" w:hAnsi="仿宋" w:hint="eastAsia"/>
                <w:sz w:val="24"/>
              </w:rPr>
              <w:t>专业部审核意见</w:t>
            </w:r>
          </w:p>
        </w:tc>
        <w:tc>
          <w:tcPr>
            <w:tcW w:w="7769" w:type="dxa"/>
            <w:vAlign w:val="bottom"/>
          </w:tcPr>
          <w:p w:rsidR="005D537A" w:rsidRDefault="005D537A">
            <w:pPr>
              <w:jc w:val="center"/>
              <w:rPr>
                <w:rFonts w:ascii="仿宋" w:eastAsia="仿宋" w:hAnsi="仿宋"/>
                <w:sz w:val="24"/>
              </w:rPr>
            </w:pPr>
          </w:p>
          <w:p w:rsidR="005D537A" w:rsidRDefault="00834FC4">
            <w:pPr>
              <w:spacing w:line="360" w:lineRule="auto"/>
              <w:jc w:val="center"/>
              <w:rPr>
                <w:rFonts w:ascii="仿宋" w:eastAsia="仿宋" w:hAnsi="仿宋"/>
                <w:sz w:val="24"/>
              </w:rPr>
            </w:pPr>
            <w:r>
              <w:rPr>
                <w:rFonts w:ascii="仿宋" w:eastAsia="仿宋" w:hAnsi="仿宋" w:hint="eastAsia"/>
                <w:sz w:val="24"/>
              </w:rPr>
              <w:t>专业部负责人：</w:t>
            </w:r>
          </w:p>
          <w:p w:rsidR="005D537A" w:rsidRDefault="00834FC4">
            <w:pPr>
              <w:spacing w:line="360" w:lineRule="auto"/>
              <w:jc w:val="center"/>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5D537A">
        <w:trPr>
          <w:trHeight w:val="2412"/>
          <w:jc w:val="center"/>
        </w:trPr>
        <w:tc>
          <w:tcPr>
            <w:tcW w:w="1413" w:type="dxa"/>
            <w:vAlign w:val="center"/>
          </w:tcPr>
          <w:p w:rsidR="005D537A" w:rsidRDefault="00834FC4">
            <w:pPr>
              <w:jc w:val="center"/>
              <w:rPr>
                <w:rFonts w:ascii="仿宋" w:eastAsia="仿宋" w:hAnsi="仿宋"/>
                <w:sz w:val="24"/>
              </w:rPr>
            </w:pPr>
            <w:r>
              <w:rPr>
                <w:rFonts w:ascii="仿宋" w:eastAsia="仿宋" w:hAnsi="仿宋" w:hint="eastAsia"/>
                <w:sz w:val="24"/>
              </w:rPr>
              <w:t>教务</w:t>
            </w:r>
            <w:r>
              <w:rPr>
                <w:rFonts w:ascii="仿宋" w:eastAsia="仿宋" w:hAnsi="仿宋" w:hint="eastAsia"/>
                <w:sz w:val="24"/>
              </w:rPr>
              <w:t>处</w:t>
            </w:r>
            <w:r>
              <w:rPr>
                <w:rFonts w:ascii="仿宋" w:eastAsia="仿宋" w:hAnsi="仿宋" w:hint="eastAsia"/>
                <w:sz w:val="24"/>
              </w:rPr>
              <w:t>审核意见</w:t>
            </w:r>
          </w:p>
        </w:tc>
        <w:tc>
          <w:tcPr>
            <w:tcW w:w="7769" w:type="dxa"/>
            <w:vAlign w:val="bottom"/>
          </w:tcPr>
          <w:p w:rsidR="005D537A" w:rsidRDefault="00834FC4">
            <w:pPr>
              <w:spacing w:line="360" w:lineRule="auto"/>
              <w:jc w:val="center"/>
              <w:rPr>
                <w:rFonts w:ascii="仿宋" w:eastAsia="仿宋" w:hAnsi="仿宋"/>
                <w:sz w:val="24"/>
              </w:rPr>
            </w:pPr>
            <w:r>
              <w:rPr>
                <w:rFonts w:ascii="仿宋" w:eastAsia="仿宋" w:hAnsi="仿宋" w:hint="eastAsia"/>
                <w:sz w:val="24"/>
              </w:rPr>
              <w:t>教务</w:t>
            </w:r>
            <w:r>
              <w:rPr>
                <w:rFonts w:ascii="仿宋" w:eastAsia="仿宋" w:hAnsi="仿宋" w:hint="eastAsia"/>
                <w:sz w:val="24"/>
              </w:rPr>
              <w:t>处主任</w:t>
            </w:r>
            <w:r>
              <w:rPr>
                <w:rFonts w:ascii="仿宋" w:eastAsia="仿宋" w:hAnsi="仿宋" w:hint="eastAsia"/>
                <w:sz w:val="24"/>
              </w:rPr>
              <w:t>：</w:t>
            </w:r>
          </w:p>
          <w:p w:rsidR="005D537A" w:rsidRDefault="00834FC4">
            <w:pPr>
              <w:wordWrap w:val="0"/>
              <w:spacing w:line="360" w:lineRule="auto"/>
              <w:jc w:val="right"/>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5D537A">
        <w:trPr>
          <w:trHeight w:val="2531"/>
          <w:jc w:val="center"/>
        </w:trPr>
        <w:tc>
          <w:tcPr>
            <w:tcW w:w="1413" w:type="dxa"/>
            <w:vAlign w:val="center"/>
          </w:tcPr>
          <w:p w:rsidR="005D537A" w:rsidRDefault="00834FC4">
            <w:pPr>
              <w:jc w:val="center"/>
              <w:rPr>
                <w:rFonts w:ascii="仿宋" w:eastAsia="仿宋" w:hAnsi="仿宋"/>
                <w:sz w:val="24"/>
              </w:rPr>
            </w:pPr>
            <w:r>
              <w:rPr>
                <w:rFonts w:ascii="仿宋" w:eastAsia="仿宋" w:hAnsi="仿宋" w:hint="eastAsia"/>
                <w:sz w:val="24"/>
              </w:rPr>
              <w:lastRenderedPageBreak/>
              <w:t>学校审核意见</w:t>
            </w:r>
          </w:p>
        </w:tc>
        <w:tc>
          <w:tcPr>
            <w:tcW w:w="7769" w:type="dxa"/>
            <w:vAlign w:val="bottom"/>
          </w:tcPr>
          <w:p w:rsidR="005D537A" w:rsidRDefault="005D537A">
            <w:pPr>
              <w:jc w:val="right"/>
              <w:rPr>
                <w:rFonts w:ascii="仿宋" w:eastAsia="仿宋" w:hAnsi="仿宋"/>
                <w:sz w:val="24"/>
              </w:rPr>
            </w:pPr>
          </w:p>
          <w:p w:rsidR="005D537A" w:rsidRDefault="005D537A">
            <w:pPr>
              <w:jc w:val="right"/>
              <w:rPr>
                <w:rFonts w:ascii="仿宋" w:eastAsia="仿宋" w:hAnsi="仿宋"/>
                <w:sz w:val="24"/>
              </w:rPr>
            </w:pPr>
          </w:p>
          <w:p w:rsidR="005D537A" w:rsidRDefault="005D537A">
            <w:pPr>
              <w:jc w:val="right"/>
              <w:rPr>
                <w:rFonts w:ascii="仿宋" w:eastAsia="仿宋" w:hAnsi="仿宋"/>
                <w:sz w:val="24"/>
              </w:rPr>
            </w:pPr>
          </w:p>
          <w:p w:rsidR="005D537A" w:rsidRDefault="00834FC4">
            <w:pPr>
              <w:spacing w:line="360" w:lineRule="auto"/>
              <w:ind w:firstLineChars="800" w:firstLine="1920"/>
              <w:jc w:val="left"/>
              <w:rPr>
                <w:rFonts w:ascii="仿宋" w:eastAsia="仿宋" w:hAnsi="仿宋"/>
                <w:sz w:val="24"/>
              </w:rPr>
            </w:pPr>
            <w:r>
              <w:rPr>
                <w:rFonts w:ascii="仿宋" w:eastAsia="仿宋" w:hAnsi="仿宋" w:hint="eastAsia"/>
                <w:sz w:val="24"/>
              </w:rPr>
              <w:t>学校负责人：</w:t>
            </w:r>
            <w:r>
              <w:rPr>
                <w:rFonts w:ascii="仿宋" w:eastAsia="仿宋" w:hAnsi="仿宋" w:hint="eastAsia"/>
                <w:sz w:val="24"/>
              </w:rPr>
              <w:t xml:space="preserve"> </w:t>
            </w:r>
            <w:r>
              <w:rPr>
                <w:rFonts w:ascii="仿宋" w:eastAsia="仿宋" w:hAnsi="仿宋" w:hint="eastAsia"/>
                <w:sz w:val="24"/>
              </w:rPr>
              <w:t>公章：</w:t>
            </w:r>
            <w:r>
              <w:rPr>
                <w:rFonts w:ascii="仿宋" w:eastAsia="仿宋" w:hAnsi="仿宋" w:hint="eastAsia"/>
                <w:sz w:val="24"/>
              </w:rPr>
              <w:t xml:space="preserve"> </w:t>
            </w:r>
          </w:p>
          <w:p w:rsidR="005D537A" w:rsidRDefault="00834FC4">
            <w:pPr>
              <w:wordWrap w:val="0"/>
              <w:spacing w:line="360" w:lineRule="auto"/>
              <w:jc w:val="right"/>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bl>
    <w:p w:rsidR="005D537A" w:rsidRDefault="005D537A"/>
    <w:p w:rsidR="005D537A" w:rsidRDefault="00834FC4" w:rsidP="005D537A">
      <w:pPr>
        <w:spacing w:beforeLines="50" w:afterLines="50" w:line="360" w:lineRule="auto"/>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宝玉石加工与检测</w:t>
      </w:r>
      <w:r>
        <w:rPr>
          <w:rFonts w:ascii="黑体" w:eastAsia="黑体" w:hint="eastAsia"/>
          <w:sz w:val="44"/>
          <w:szCs w:val="44"/>
        </w:rPr>
        <w:t>专业</w:t>
      </w:r>
      <w:r>
        <w:rPr>
          <w:rFonts w:ascii="黑体" w:eastAsia="黑体" w:hint="eastAsia"/>
          <w:sz w:val="44"/>
          <w:szCs w:val="44"/>
        </w:rPr>
        <w:t>20</w:t>
      </w:r>
      <w:r>
        <w:rPr>
          <w:rFonts w:ascii="黑体" w:eastAsia="黑体"/>
          <w:sz w:val="44"/>
          <w:szCs w:val="44"/>
        </w:rPr>
        <w:t>21</w:t>
      </w:r>
      <w:r>
        <w:rPr>
          <w:rFonts w:ascii="黑体" w:eastAsia="黑体" w:hint="eastAsia"/>
          <w:sz w:val="44"/>
          <w:szCs w:val="44"/>
        </w:rPr>
        <w:t>级人才培养方案</w:t>
      </w:r>
    </w:p>
    <w:p w:rsidR="005D537A" w:rsidRDefault="00834FC4">
      <w:pPr>
        <w:pStyle w:val="3"/>
        <w:rPr>
          <w:rFonts w:ascii="仿宋" w:eastAsia="仿宋" w:hAnsi="仿宋"/>
          <w:sz w:val="28"/>
          <w:szCs w:val="28"/>
        </w:rPr>
      </w:pPr>
      <w:r>
        <w:rPr>
          <w:rFonts w:ascii="仿宋" w:eastAsia="仿宋" w:hAnsi="仿宋" w:hint="eastAsia"/>
          <w:sz w:val="28"/>
          <w:szCs w:val="28"/>
        </w:rPr>
        <w:t>一、【专业与专业</w:t>
      </w:r>
      <w:r>
        <w:rPr>
          <w:rFonts w:ascii="仿宋" w:eastAsia="仿宋" w:hAnsi="仿宋" w:hint="eastAsia"/>
          <w:sz w:val="28"/>
          <w:szCs w:val="28"/>
        </w:rPr>
        <w:t>(</w:t>
      </w:r>
      <w:r>
        <w:rPr>
          <w:rFonts w:ascii="仿宋" w:eastAsia="仿宋" w:hAnsi="仿宋" w:hint="eastAsia"/>
          <w:sz w:val="28"/>
          <w:szCs w:val="28"/>
        </w:rPr>
        <w:t>技能</w:t>
      </w:r>
      <w:r>
        <w:rPr>
          <w:rFonts w:ascii="仿宋" w:eastAsia="仿宋" w:hAnsi="仿宋" w:hint="eastAsia"/>
          <w:sz w:val="28"/>
          <w:szCs w:val="28"/>
        </w:rPr>
        <w:t>)</w:t>
      </w:r>
      <w:r>
        <w:rPr>
          <w:rFonts w:ascii="仿宋" w:eastAsia="仿宋" w:hAnsi="仿宋" w:hint="eastAsia"/>
          <w:sz w:val="28"/>
          <w:szCs w:val="28"/>
        </w:rPr>
        <w:t>方向】</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专业：宝玉石加工与检测</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方向：珠宝鉴定与商贸</w:t>
      </w:r>
    </w:p>
    <w:p w:rsidR="005D537A" w:rsidRDefault="00834FC4">
      <w:pPr>
        <w:pStyle w:val="3"/>
        <w:rPr>
          <w:rFonts w:ascii="仿宋" w:eastAsia="仿宋" w:hAnsi="仿宋"/>
          <w:sz w:val="28"/>
          <w:szCs w:val="28"/>
        </w:rPr>
      </w:pPr>
      <w:r>
        <w:rPr>
          <w:rFonts w:ascii="仿宋" w:eastAsia="仿宋" w:hAnsi="仿宋" w:hint="eastAsia"/>
          <w:sz w:val="28"/>
          <w:szCs w:val="28"/>
        </w:rPr>
        <w:t>二、【入学要求】</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初中毕业生或同等及以上学历者</w:t>
      </w:r>
    </w:p>
    <w:p w:rsidR="005D537A" w:rsidRDefault="00834FC4">
      <w:pPr>
        <w:pStyle w:val="3"/>
        <w:rPr>
          <w:rFonts w:ascii="仿宋" w:eastAsia="仿宋" w:hAnsi="仿宋"/>
          <w:sz w:val="28"/>
          <w:szCs w:val="28"/>
        </w:rPr>
      </w:pPr>
      <w:r>
        <w:rPr>
          <w:rFonts w:ascii="仿宋" w:eastAsia="仿宋" w:hAnsi="仿宋" w:hint="eastAsia"/>
          <w:sz w:val="28"/>
          <w:szCs w:val="28"/>
        </w:rPr>
        <w:t>三、【学习年限】</w:t>
      </w:r>
    </w:p>
    <w:p w:rsidR="005D537A" w:rsidRDefault="00834FC4">
      <w:pPr>
        <w:adjustRightInd w:val="0"/>
        <w:snapToGrid w:val="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三年</w:t>
      </w:r>
    </w:p>
    <w:p w:rsidR="005D537A" w:rsidRDefault="00834FC4">
      <w:pPr>
        <w:pStyle w:val="3"/>
        <w:rPr>
          <w:rFonts w:ascii="仿宋" w:eastAsia="仿宋" w:hAnsi="仿宋"/>
          <w:sz w:val="28"/>
          <w:szCs w:val="28"/>
        </w:rPr>
      </w:pPr>
      <w:r>
        <w:rPr>
          <w:rFonts w:ascii="仿宋" w:eastAsia="仿宋" w:hAnsi="仿宋" w:hint="eastAsia"/>
          <w:sz w:val="28"/>
          <w:szCs w:val="28"/>
        </w:rPr>
        <w:t>四、【培养目标】</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本专业中</w:t>
      </w:r>
      <w:proofErr w:type="gramStart"/>
      <w:r>
        <w:rPr>
          <w:rFonts w:asciiTheme="minorEastAsia" w:eastAsiaTheme="minorEastAsia" w:hAnsiTheme="minorEastAsia" w:cstheme="minorEastAsia" w:hint="eastAsia"/>
          <w:sz w:val="24"/>
        </w:rPr>
        <w:t>职学段培养</w:t>
      </w:r>
      <w:proofErr w:type="gramEnd"/>
      <w:r>
        <w:rPr>
          <w:rFonts w:asciiTheme="minorEastAsia" w:eastAsiaTheme="minorEastAsia" w:hAnsiTheme="minorEastAsia" w:cstheme="minorEastAsia" w:hint="eastAsia"/>
          <w:sz w:val="24"/>
        </w:rPr>
        <w:t>具有良好思想政治素质、职业道德和一定的文化素养，掌握珠宝首饰的基础知识和一定的基本理论，熟练掌握珠宝首饰的鉴赏、鉴定与商业评价方法，珠宝首饰传统柜台实务与营销方法，符合时代特征电子商务体系下新型的珠宝网络直播运营模式和方法，并且了解宝石磨制、玉雕技法、首饰设计到</w:t>
      </w:r>
      <w:proofErr w:type="gramStart"/>
      <w:r>
        <w:rPr>
          <w:rFonts w:asciiTheme="minorEastAsia" w:eastAsiaTheme="minorEastAsia" w:hAnsiTheme="minorEastAsia" w:cstheme="minorEastAsia" w:hint="eastAsia"/>
          <w:sz w:val="24"/>
        </w:rPr>
        <w:t>执模制作</w:t>
      </w:r>
      <w:proofErr w:type="gramEnd"/>
      <w:r>
        <w:rPr>
          <w:rFonts w:asciiTheme="minorEastAsia" w:eastAsiaTheme="minorEastAsia" w:hAnsiTheme="minorEastAsia" w:cstheme="minorEastAsia" w:hint="eastAsia"/>
          <w:sz w:val="24"/>
        </w:rPr>
        <w:t>镶嵌全链条环节的在生产、建设、服务、管理第一线的发展型、复合型、创新型技术技能人才，提供具备</w:t>
      </w:r>
      <w:r>
        <w:rPr>
          <w:rFonts w:asciiTheme="minorEastAsia" w:eastAsiaTheme="minorEastAsia" w:hAnsiTheme="minorEastAsia" w:cstheme="minorEastAsia" w:hint="eastAsia"/>
          <w:sz w:val="24"/>
        </w:rPr>
        <w:t>接受高等职业教育提供所需要的职业意识基础、技能基础和专业知识基础的应用型技能人才储备。</w:t>
      </w:r>
    </w:p>
    <w:p w:rsidR="005D537A" w:rsidRDefault="00834FC4">
      <w:pPr>
        <w:pStyle w:val="3"/>
        <w:rPr>
          <w:rFonts w:ascii="仿宋" w:eastAsia="仿宋" w:hAnsi="仿宋"/>
          <w:sz w:val="28"/>
          <w:szCs w:val="28"/>
        </w:rPr>
      </w:pPr>
      <w:r>
        <w:rPr>
          <w:rFonts w:ascii="仿宋" w:eastAsia="仿宋" w:hAnsi="仿宋" w:hint="eastAsia"/>
          <w:sz w:val="28"/>
          <w:szCs w:val="28"/>
        </w:rPr>
        <w:t>五、【职业范围</w:t>
      </w:r>
      <w:r>
        <w:rPr>
          <w:rFonts w:ascii="仿宋" w:eastAsia="仿宋" w:hAnsi="仿宋" w:hint="eastAsia"/>
          <w:sz w:val="28"/>
          <w:szCs w:val="28"/>
        </w:rPr>
        <w:t>与职业技能证书</w:t>
      </w:r>
      <w:r>
        <w:rPr>
          <w:rFonts w:ascii="仿宋" w:eastAsia="仿宋" w:hAnsi="仿宋" w:hint="eastAsia"/>
          <w:sz w:val="28"/>
          <w:szCs w:val="28"/>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309"/>
        <w:gridCol w:w="2867"/>
        <w:gridCol w:w="3159"/>
      </w:tblGrid>
      <w:tr w:rsidR="005D537A">
        <w:trPr>
          <w:jc w:val="center"/>
        </w:trPr>
        <w:tc>
          <w:tcPr>
            <w:tcW w:w="704" w:type="dxa"/>
            <w:vAlign w:val="center"/>
          </w:tcPr>
          <w:p w:rsidR="005D537A" w:rsidRDefault="00834FC4">
            <w:pPr>
              <w:spacing w:line="400" w:lineRule="exact"/>
              <w:jc w:val="center"/>
              <w:rPr>
                <w:rFonts w:asciiTheme="minorEastAsia" w:eastAsiaTheme="minorEastAsia" w:hAnsiTheme="minorEastAsia" w:cstheme="minorEastAsia"/>
                <w:b/>
                <w:bCs/>
                <w:sz w:val="22"/>
                <w:szCs w:val="22"/>
              </w:rPr>
            </w:pPr>
            <w:bookmarkStart w:id="1" w:name="_Hlk514243411"/>
            <w:r>
              <w:rPr>
                <w:rFonts w:asciiTheme="minorEastAsia" w:eastAsiaTheme="minorEastAsia" w:hAnsiTheme="minorEastAsia" w:cstheme="minorEastAsia" w:hint="eastAsia"/>
                <w:b/>
                <w:bCs/>
                <w:sz w:val="22"/>
                <w:szCs w:val="22"/>
              </w:rPr>
              <w:t>序号</w:t>
            </w:r>
          </w:p>
        </w:tc>
        <w:tc>
          <w:tcPr>
            <w:tcW w:w="2309" w:type="dxa"/>
            <w:vAlign w:val="center"/>
          </w:tcPr>
          <w:p w:rsidR="005D537A" w:rsidRDefault="00834FC4">
            <w:pPr>
              <w:spacing w:line="400" w:lineRule="exact"/>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对应职</w:t>
            </w:r>
            <w:r>
              <w:rPr>
                <w:rFonts w:asciiTheme="minorEastAsia" w:eastAsiaTheme="minorEastAsia" w:hAnsiTheme="minorEastAsia" w:cstheme="minorEastAsia" w:hint="eastAsia"/>
                <w:b/>
                <w:bCs/>
                <w:sz w:val="22"/>
                <w:szCs w:val="22"/>
              </w:rPr>
              <w:t>业（岗位）</w:t>
            </w:r>
          </w:p>
        </w:tc>
        <w:tc>
          <w:tcPr>
            <w:tcW w:w="2867" w:type="dxa"/>
            <w:vAlign w:val="center"/>
          </w:tcPr>
          <w:p w:rsidR="005D537A" w:rsidRDefault="00834FC4">
            <w:pPr>
              <w:spacing w:line="400" w:lineRule="exact"/>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专业（技能）方向</w:t>
            </w:r>
          </w:p>
        </w:tc>
        <w:tc>
          <w:tcPr>
            <w:tcW w:w="3159" w:type="dxa"/>
            <w:vAlign w:val="center"/>
          </w:tcPr>
          <w:p w:rsidR="005D537A" w:rsidRDefault="00834FC4">
            <w:pPr>
              <w:spacing w:line="400" w:lineRule="exact"/>
              <w:jc w:val="center"/>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职业技能证书</w:t>
            </w:r>
          </w:p>
        </w:tc>
      </w:tr>
      <w:tr w:rsidR="005D537A">
        <w:trPr>
          <w:jc w:val="center"/>
        </w:trPr>
        <w:tc>
          <w:tcPr>
            <w:tcW w:w="704" w:type="dxa"/>
            <w:vAlign w:val="center"/>
          </w:tcPr>
          <w:p w:rsidR="005D537A" w:rsidRDefault="00834FC4">
            <w:pPr>
              <w:spacing w:line="400" w:lineRule="exact"/>
              <w:jc w:val="center"/>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1</w:t>
            </w:r>
          </w:p>
        </w:tc>
        <w:tc>
          <w:tcPr>
            <w:tcW w:w="2309" w:type="dxa"/>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sz w:val="22"/>
                <w:szCs w:val="22"/>
              </w:rPr>
              <w:t>宝玉石检验员</w:t>
            </w:r>
          </w:p>
        </w:tc>
        <w:tc>
          <w:tcPr>
            <w:tcW w:w="2867" w:type="dxa"/>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sz w:val="22"/>
                <w:szCs w:val="22"/>
              </w:rPr>
              <w:t>宝玉石的验收、配石与发货</w:t>
            </w:r>
          </w:p>
        </w:tc>
        <w:tc>
          <w:tcPr>
            <w:tcW w:w="3159" w:type="dxa"/>
            <w:vMerge w:val="restart"/>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1+X</w:t>
            </w:r>
            <w:r>
              <w:rPr>
                <w:rFonts w:asciiTheme="minorEastAsia" w:eastAsiaTheme="minorEastAsia" w:hAnsiTheme="minorEastAsia" w:cstheme="minorEastAsia" w:hint="eastAsia"/>
                <w:bCs/>
                <w:sz w:val="22"/>
                <w:szCs w:val="22"/>
              </w:rPr>
              <w:t>证书：</w:t>
            </w:r>
            <w:r>
              <w:rPr>
                <w:rFonts w:asciiTheme="minorEastAsia" w:eastAsiaTheme="minorEastAsia" w:hAnsiTheme="minorEastAsia" w:cstheme="minorEastAsia" w:hint="eastAsia"/>
                <w:bCs/>
                <w:sz w:val="22"/>
                <w:szCs w:val="22"/>
              </w:rPr>
              <w:t>珠宝玉石鉴定职业技能等级证书（初级）</w:t>
            </w:r>
          </w:p>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行业证书：</w:t>
            </w:r>
            <w:r>
              <w:rPr>
                <w:rFonts w:asciiTheme="minorEastAsia" w:eastAsiaTheme="minorEastAsia" w:hAnsiTheme="minorEastAsia" w:cstheme="minorEastAsia" w:hint="eastAsia"/>
                <w:bCs/>
                <w:sz w:val="22"/>
                <w:szCs w:val="22"/>
              </w:rPr>
              <w:t>国家人力资源与社会保障部颁发的贵金属首饰与检测员证书（四级）</w:t>
            </w:r>
          </w:p>
        </w:tc>
      </w:tr>
      <w:tr w:rsidR="005D537A">
        <w:trPr>
          <w:jc w:val="center"/>
        </w:trPr>
        <w:tc>
          <w:tcPr>
            <w:tcW w:w="704" w:type="dxa"/>
            <w:vAlign w:val="center"/>
          </w:tcPr>
          <w:p w:rsidR="005D537A" w:rsidRDefault="00834FC4">
            <w:pPr>
              <w:spacing w:line="400" w:lineRule="exact"/>
              <w:jc w:val="center"/>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2</w:t>
            </w:r>
          </w:p>
        </w:tc>
        <w:tc>
          <w:tcPr>
            <w:tcW w:w="2309" w:type="dxa"/>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sz w:val="22"/>
                <w:szCs w:val="22"/>
              </w:rPr>
              <w:t>钻石检验员</w:t>
            </w:r>
          </w:p>
        </w:tc>
        <w:tc>
          <w:tcPr>
            <w:tcW w:w="2867" w:type="dxa"/>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sz w:val="22"/>
                <w:szCs w:val="22"/>
              </w:rPr>
              <w:t>钻石的验收、配石与发货</w:t>
            </w:r>
          </w:p>
        </w:tc>
        <w:tc>
          <w:tcPr>
            <w:tcW w:w="3159" w:type="dxa"/>
            <w:vMerge/>
            <w:vAlign w:val="center"/>
          </w:tcPr>
          <w:p w:rsidR="005D537A" w:rsidRDefault="005D537A">
            <w:pPr>
              <w:spacing w:line="400" w:lineRule="exact"/>
              <w:jc w:val="center"/>
              <w:rPr>
                <w:rFonts w:asciiTheme="minorEastAsia" w:eastAsiaTheme="minorEastAsia" w:hAnsiTheme="minorEastAsia" w:cstheme="minorEastAsia"/>
                <w:bCs/>
                <w:sz w:val="22"/>
                <w:szCs w:val="22"/>
              </w:rPr>
            </w:pPr>
          </w:p>
        </w:tc>
      </w:tr>
      <w:tr w:rsidR="005D537A">
        <w:trPr>
          <w:jc w:val="center"/>
        </w:trPr>
        <w:tc>
          <w:tcPr>
            <w:tcW w:w="704" w:type="dxa"/>
            <w:vAlign w:val="center"/>
          </w:tcPr>
          <w:p w:rsidR="005D537A" w:rsidRDefault="00834FC4">
            <w:pPr>
              <w:spacing w:line="400" w:lineRule="exact"/>
              <w:jc w:val="center"/>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3</w:t>
            </w:r>
          </w:p>
        </w:tc>
        <w:tc>
          <w:tcPr>
            <w:tcW w:w="2309" w:type="dxa"/>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sz w:val="22"/>
                <w:szCs w:val="22"/>
              </w:rPr>
              <w:t>珠宝首饰营业员</w:t>
            </w:r>
          </w:p>
        </w:tc>
        <w:tc>
          <w:tcPr>
            <w:tcW w:w="2867" w:type="dxa"/>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sz w:val="22"/>
                <w:szCs w:val="22"/>
              </w:rPr>
              <w:t>珠宝首饰营销及产品策划</w:t>
            </w:r>
          </w:p>
        </w:tc>
        <w:tc>
          <w:tcPr>
            <w:tcW w:w="3159" w:type="dxa"/>
            <w:vMerge/>
            <w:vAlign w:val="center"/>
          </w:tcPr>
          <w:p w:rsidR="005D537A" w:rsidRDefault="005D537A">
            <w:pPr>
              <w:spacing w:line="400" w:lineRule="exact"/>
              <w:jc w:val="center"/>
              <w:rPr>
                <w:rFonts w:asciiTheme="minorEastAsia" w:eastAsiaTheme="minorEastAsia" w:hAnsiTheme="minorEastAsia" w:cstheme="minorEastAsia"/>
                <w:bCs/>
                <w:sz w:val="22"/>
                <w:szCs w:val="22"/>
              </w:rPr>
            </w:pPr>
          </w:p>
        </w:tc>
      </w:tr>
      <w:tr w:rsidR="005D537A">
        <w:trPr>
          <w:jc w:val="center"/>
        </w:trPr>
        <w:tc>
          <w:tcPr>
            <w:tcW w:w="704" w:type="dxa"/>
            <w:vAlign w:val="center"/>
          </w:tcPr>
          <w:p w:rsidR="005D537A" w:rsidRDefault="00834FC4">
            <w:pPr>
              <w:spacing w:line="400" w:lineRule="exact"/>
              <w:jc w:val="center"/>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4</w:t>
            </w:r>
          </w:p>
        </w:tc>
        <w:tc>
          <w:tcPr>
            <w:tcW w:w="2309" w:type="dxa"/>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珠宝网络直播</w:t>
            </w:r>
          </w:p>
        </w:tc>
        <w:tc>
          <w:tcPr>
            <w:tcW w:w="2867" w:type="dxa"/>
            <w:vAlign w:val="center"/>
          </w:tcPr>
          <w:p w:rsidR="005D537A" w:rsidRDefault="00834FC4">
            <w:pPr>
              <w:spacing w:line="400" w:lineRule="exact"/>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直播策划、运营与主播</w:t>
            </w:r>
          </w:p>
        </w:tc>
        <w:tc>
          <w:tcPr>
            <w:tcW w:w="3159" w:type="dxa"/>
            <w:vMerge/>
            <w:vAlign w:val="center"/>
          </w:tcPr>
          <w:p w:rsidR="005D537A" w:rsidRDefault="005D537A">
            <w:pPr>
              <w:spacing w:line="400" w:lineRule="exact"/>
              <w:jc w:val="center"/>
              <w:rPr>
                <w:rFonts w:asciiTheme="minorEastAsia" w:eastAsiaTheme="minorEastAsia" w:hAnsiTheme="minorEastAsia" w:cstheme="minorEastAsia"/>
                <w:bCs/>
                <w:sz w:val="22"/>
                <w:szCs w:val="22"/>
              </w:rPr>
            </w:pPr>
          </w:p>
        </w:tc>
      </w:tr>
    </w:tbl>
    <w:bookmarkEnd w:id="1"/>
    <w:p w:rsidR="005D537A" w:rsidRDefault="00834FC4">
      <w:pPr>
        <w:pStyle w:val="3"/>
        <w:rPr>
          <w:rFonts w:ascii="仿宋" w:eastAsia="仿宋" w:hAnsi="仿宋"/>
          <w:sz w:val="28"/>
          <w:szCs w:val="28"/>
        </w:rPr>
      </w:pPr>
      <w:r>
        <w:rPr>
          <w:rFonts w:ascii="仿宋" w:eastAsia="仿宋" w:hAnsi="仿宋" w:hint="eastAsia"/>
          <w:sz w:val="28"/>
          <w:szCs w:val="28"/>
        </w:rPr>
        <w:t>六、【人才规格】</w:t>
      </w:r>
    </w:p>
    <w:p w:rsidR="005D537A" w:rsidRDefault="00834FC4">
      <w:pPr>
        <w:spacing w:line="300" w:lineRule="auto"/>
        <w:rPr>
          <w:rFonts w:ascii="仿宋_GB2312" w:eastAsia="仿宋_GB2312" w:hAnsi="宋体"/>
          <w:b/>
          <w:bCs/>
          <w:kern w:val="0"/>
          <w:sz w:val="24"/>
        </w:rPr>
      </w:pPr>
      <w:r>
        <w:rPr>
          <w:rFonts w:ascii="仿宋_GB2312" w:eastAsia="仿宋_GB2312" w:hAnsi="宋体" w:hint="eastAsia"/>
          <w:b/>
          <w:bCs/>
          <w:kern w:val="0"/>
          <w:sz w:val="24"/>
        </w:rPr>
        <w:t xml:space="preserve">1. </w:t>
      </w:r>
      <w:r>
        <w:rPr>
          <w:rFonts w:ascii="仿宋_GB2312" w:eastAsia="仿宋_GB2312" w:hAnsi="宋体" w:hint="eastAsia"/>
          <w:b/>
          <w:bCs/>
          <w:kern w:val="0"/>
          <w:sz w:val="24"/>
        </w:rPr>
        <w:t>职业素养</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）知礼仪，懂法规，守诚信。</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）具有区域产业文化意识和责任意识。</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）具有较强的心理承受能力与抗挫折能力。</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）具有团队合作精神和良好的人际沟通能力。</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）热爱社会主义祖国，坚持党的基本路线，遵守宪法哈法律。</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）具有科学的世界观和正确的人生观、价值观。</w:t>
      </w:r>
    </w:p>
    <w:p w:rsidR="005D537A" w:rsidRDefault="00834FC4">
      <w:pPr>
        <w:spacing w:line="300" w:lineRule="auto"/>
        <w:rPr>
          <w:rFonts w:ascii="仿宋_GB2312" w:eastAsia="仿宋_GB2312" w:hAnsi="宋体"/>
          <w:b/>
          <w:bCs/>
          <w:kern w:val="0"/>
          <w:sz w:val="24"/>
        </w:rPr>
      </w:pPr>
      <w:r>
        <w:rPr>
          <w:rFonts w:ascii="仿宋_GB2312" w:eastAsia="仿宋_GB2312" w:hAnsi="宋体" w:hint="eastAsia"/>
          <w:b/>
          <w:bCs/>
          <w:kern w:val="0"/>
          <w:sz w:val="24"/>
        </w:rPr>
        <w:t xml:space="preserve">2. </w:t>
      </w:r>
      <w:r>
        <w:rPr>
          <w:rFonts w:ascii="仿宋_GB2312" w:eastAsia="仿宋_GB2312" w:hAnsi="宋体" w:hint="eastAsia"/>
          <w:b/>
          <w:bCs/>
          <w:kern w:val="0"/>
          <w:sz w:val="24"/>
        </w:rPr>
        <w:t>专业知识和技能</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）具备本专业所需要的文化基础知识。主要包括语文、数学、英语、德育、体育与计算机应用等基础知识。</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）熟悉珠宝首饰行业的全链条各环节、工艺流程，包括宝玉石产地、宝石磨制、玉石雕刻、首饰加工、珠宝鉴定和销售等基础知识。</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）了解珠宝玉石的鉴定方法、钻石分级评价方法、珠宝玉石的评估方法、贵金属首饰的质量检验方法。</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）熟悉珠宝首饰的销</w:t>
      </w:r>
      <w:r>
        <w:rPr>
          <w:rFonts w:asciiTheme="minorEastAsia" w:eastAsiaTheme="minorEastAsia" w:hAnsiTheme="minorEastAsia" w:cstheme="minorEastAsia" w:hint="eastAsia"/>
          <w:sz w:val="24"/>
        </w:rPr>
        <w:t>售过程、能熟练地对珠宝首饰商品进行介绍、咨询、掌握销售的技巧、了解珠宝首饰的销售管理。</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）能够根据计划进行订单跟踪，完成采购任务。</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）能够进行珠宝玉石产品的保管、调配与出入库操作。</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）能够根据经营需要，熟练进行珠宝首饰产品的陈列与维护。</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）了解珠宝网络直播的过程与现状，熟悉直播各环节的工作任务，包括引流、直播、后台运营等。</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）具备沟通能力、产品讲解能力、团队合作能力、信息收集能力和营销策划能力等核心技能。</w:t>
      </w:r>
    </w:p>
    <w:p w:rsidR="005D537A" w:rsidRDefault="00834FC4">
      <w:pPr>
        <w:spacing w:line="300" w:lineRule="auto"/>
        <w:rPr>
          <w:rFonts w:ascii="仿宋_GB2312" w:eastAsia="仿宋_GB2312" w:hAnsi="宋体"/>
          <w:b/>
          <w:bCs/>
          <w:kern w:val="0"/>
          <w:sz w:val="24"/>
        </w:rPr>
      </w:pPr>
      <w:r>
        <w:rPr>
          <w:rFonts w:ascii="仿宋_GB2312" w:eastAsia="仿宋_GB2312" w:hAnsi="宋体" w:hint="eastAsia"/>
          <w:b/>
          <w:bCs/>
          <w:kern w:val="0"/>
          <w:sz w:val="24"/>
        </w:rPr>
        <w:t>（三）</w:t>
      </w:r>
      <w:r>
        <w:rPr>
          <w:rFonts w:ascii="仿宋_GB2312" w:eastAsia="仿宋_GB2312" w:hAnsi="宋体" w:hint="eastAsia"/>
          <w:b/>
          <w:bCs/>
          <w:kern w:val="0"/>
          <w:sz w:val="24"/>
        </w:rPr>
        <w:t>职业资格证书</w:t>
      </w:r>
    </w:p>
    <w:p w:rsidR="005D537A" w:rsidRDefault="00834FC4">
      <w:pPr>
        <w:spacing w:line="400" w:lineRule="exact"/>
        <w:ind w:firstLineChars="200" w:firstLine="480"/>
        <w:rPr>
          <w:rFonts w:ascii="宋体" w:hAnsi="宋体" w:cs="Arial"/>
          <w:sz w:val="24"/>
        </w:rPr>
      </w:pPr>
      <w:r>
        <w:rPr>
          <w:rFonts w:ascii="宋体" w:hAnsi="宋体" w:cs="Arial" w:hint="eastAsia"/>
          <w:sz w:val="24"/>
        </w:rPr>
        <w:t>1.</w:t>
      </w:r>
      <w:r>
        <w:rPr>
          <w:rFonts w:ascii="宋体" w:hAnsi="宋体" w:cs="Arial"/>
          <w:sz w:val="24"/>
        </w:rPr>
        <w:t>1+X</w:t>
      </w:r>
      <w:r>
        <w:rPr>
          <w:rFonts w:ascii="宋体" w:hAnsi="宋体" w:cs="Arial" w:hint="eastAsia"/>
          <w:sz w:val="24"/>
        </w:rPr>
        <w:t>珠宝玉石鉴定职业技能等级证书（初级</w:t>
      </w:r>
      <w:r>
        <w:rPr>
          <w:rFonts w:ascii="宋体" w:hAnsi="宋体" w:cs="Arial" w:hint="eastAsia"/>
          <w:sz w:val="24"/>
        </w:rPr>
        <w:t>）</w:t>
      </w:r>
    </w:p>
    <w:p w:rsidR="005D537A" w:rsidRDefault="00834FC4">
      <w:pPr>
        <w:spacing w:line="40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《贵金属首饰与宝玉石检测员（四级）》（宝</w:t>
      </w:r>
      <w:r>
        <w:rPr>
          <w:rFonts w:ascii="宋体" w:hAnsi="宋体" w:cs="Arial" w:hint="eastAsia"/>
          <w:sz w:val="24"/>
        </w:rPr>
        <w:t>玉</w:t>
      </w:r>
      <w:r>
        <w:rPr>
          <w:rFonts w:ascii="宋体" w:hAnsi="宋体" w:cs="Arial" w:hint="eastAsia"/>
          <w:sz w:val="24"/>
        </w:rPr>
        <w:t>石检验员）</w:t>
      </w:r>
      <w:r>
        <w:rPr>
          <w:rFonts w:ascii="宋体" w:hAnsi="宋体" w:cs="Arial" w:hint="eastAsia"/>
          <w:sz w:val="24"/>
        </w:rPr>
        <w:t>中级</w:t>
      </w:r>
      <w:r>
        <w:rPr>
          <w:rFonts w:ascii="宋体" w:hAnsi="宋体" w:cs="Arial" w:hint="eastAsia"/>
          <w:sz w:val="24"/>
        </w:rPr>
        <w:t>；</w:t>
      </w:r>
    </w:p>
    <w:p w:rsidR="005D537A" w:rsidRDefault="00834FC4">
      <w:pPr>
        <w:spacing w:line="400" w:lineRule="exact"/>
        <w:ind w:firstLineChars="200" w:firstLine="480"/>
        <w:rPr>
          <w:rFonts w:ascii="宋体" w:hAnsi="宋体" w:cs="Arial"/>
          <w:sz w:val="24"/>
        </w:rPr>
      </w:pPr>
      <w:r>
        <w:rPr>
          <w:rFonts w:ascii="宋体" w:hAnsi="宋体" w:cs="Arial" w:hint="eastAsia"/>
          <w:sz w:val="24"/>
        </w:rPr>
        <w:t>3.</w:t>
      </w:r>
      <w:r>
        <w:rPr>
          <w:rFonts w:ascii="宋体" w:hAnsi="宋体" w:cs="Arial" w:hint="eastAsia"/>
          <w:sz w:val="24"/>
        </w:rPr>
        <w:t>《贵金属首饰与宝玉石检测员（四级）》（钻石检验员）</w:t>
      </w:r>
      <w:r>
        <w:rPr>
          <w:rFonts w:ascii="宋体" w:hAnsi="宋体" w:cs="Arial" w:hint="eastAsia"/>
          <w:sz w:val="24"/>
        </w:rPr>
        <w:t>中级</w:t>
      </w:r>
      <w:r>
        <w:rPr>
          <w:rFonts w:ascii="宋体" w:hAnsi="宋体" w:cs="Arial" w:hint="eastAsia"/>
          <w:sz w:val="24"/>
        </w:rPr>
        <w:t>；</w:t>
      </w:r>
    </w:p>
    <w:p w:rsidR="005D537A" w:rsidRDefault="00834FC4">
      <w:pPr>
        <w:spacing w:line="400" w:lineRule="exact"/>
        <w:ind w:firstLineChars="200" w:firstLine="480"/>
        <w:rPr>
          <w:rFonts w:ascii="宋体" w:hAnsi="宋体" w:cs="Arial"/>
          <w:sz w:val="24"/>
        </w:rPr>
      </w:pPr>
      <w:r>
        <w:rPr>
          <w:rFonts w:ascii="宋体" w:hAnsi="宋体" w:cs="Arial" w:hint="eastAsia"/>
          <w:sz w:val="24"/>
        </w:rPr>
        <w:t>4.</w:t>
      </w:r>
      <w:r>
        <w:rPr>
          <w:rFonts w:ascii="宋体" w:hAnsi="宋体" w:cs="Arial" w:hint="eastAsia"/>
          <w:sz w:val="24"/>
        </w:rPr>
        <w:t>英语等级一级及以上证书</w:t>
      </w:r>
      <w:r>
        <w:rPr>
          <w:rFonts w:ascii="宋体" w:hAnsi="宋体" w:cs="Arial"/>
          <w:sz w:val="24"/>
        </w:rPr>
        <w:t>；</w:t>
      </w:r>
    </w:p>
    <w:p w:rsidR="005D537A" w:rsidRDefault="00834FC4">
      <w:pPr>
        <w:spacing w:line="400" w:lineRule="exact"/>
        <w:ind w:firstLineChars="200" w:firstLine="480"/>
        <w:rPr>
          <w:rFonts w:ascii="宋体" w:hAnsi="宋体" w:cs="Arial"/>
          <w:sz w:val="24"/>
        </w:rPr>
      </w:pPr>
      <w:r>
        <w:rPr>
          <w:rFonts w:ascii="宋体" w:hAnsi="宋体" w:cs="Arial" w:hint="eastAsia"/>
          <w:sz w:val="24"/>
        </w:rPr>
        <w:t>5.</w:t>
      </w:r>
      <w:r>
        <w:rPr>
          <w:rFonts w:ascii="宋体" w:hAnsi="宋体" w:cs="Arial" w:hint="eastAsia"/>
          <w:sz w:val="24"/>
        </w:rPr>
        <w:t>全国计算机等级一级及以上证书；</w:t>
      </w:r>
    </w:p>
    <w:p w:rsidR="005D537A" w:rsidRDefault="005D537A">
      <w:pPr>
        <w:jc w:val="left"/>
        <w:rPr>
          <w:rFonts w:ascii="仿宋_GB2312" w:eastAsia="仿宋_GB2312"/>
          <w:sz w:val="24"/>
        </w:rPr>
      </w:pPr>
    </w:p>
    <w:p w:rsidR="005D537A" w:rsidRDefault="00834FC4">
      <w:pPr>
        <w:pStyle w:val="3"/>
        <w:rPr>
          <w:rFonts w:ascii="仿宋" w:eastAsia="仿宋" w:hAnsi="仿宋"/>
          <w:sz w:val="28"/>
          <w:szCs w:val="28"/>
        </w:rPr>
      </w:pPr>
      <w:r>
        <w:rPr>
          <w:rFonts w:ascii="仿宋" w:eastAsia="仿宋" w:hAnsi="仿宋" w:hint="eastAsia"/>
          <w:sz w:val="28"/>
          <w:szCs w:val="28"/>
        </w:rPr>
        <w:t>七、【工作任务与职业能力分析、继续学习专业】</w:t>
      </w:r>
    </w:p>
    <w:p w:rsidR="005D537A" w:rsidRDefault="00834FC4">
      <w:pPr>
        <w:spacing w:line="300" w:lineRule="auto"/>
        <w:rPr>
          <w:rFonts w:ascii="仿宋_GB2312" w:eastAsia="仿宋_GB2312" w:hAnsi="宋体"/>
          <w:b/>
          <w:bCs/>
          <w:kern w:val="0"/>
          <w:sz w:val="24"/>
        </w:rPr>
      </w:pPr>
      <w:r>
        <w:rPr>
          <w:rFonts w:ascii="仿宋_GB2312" w:eastAsia="仿宋_GB2312" w:hAnsi="宋体" w:hint="eastAsia"/>
          <w:b/>
          <w:bCs/>
          <w:kern w:val="0"/>
          <w:sz w:val="24"/>
        </w:rPr>
        <w:t>（一）</w:t>
      </w:r>
      <w:bookmarkStart w:id="2" w:name="_Hlk7613646"/>
      <w:r>
        <w:rPr>
          <w:rFonts w:ascii="仿宋_GB2312" w:eastAsia="仿宋_GB2312" w:hAnsi="宋体" w:hint="eastAsia"/>
          <w:b/>
          <w:bCs/>
          <w:kern w:val="0"/>
          <w:sz w:val="24"/>
        </w:rPr>
        <w:t>岗位典型工作任务与职业能力分析</w:t>
      </w:r>
      <w:bookmarkEnd w:id="2"/>
    </w:p>
    <w:tbl>
      <w:tblPr>
        <w:tblW w:w="90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40"/>
        <w:gridCol w:w="3017"/>
        <w:gridCol w:w="4110"/>
      </w:tblGrid>
      <w:tr w:rsidR="005D537A">
        <w:trPr>
          <w:trHeight w:val="728"/>
          <w:tblHeader/>
          <w:jc w:val="center"/>
        </w:trPr>
        <w:tc>
          <w:tcPr>
            <w:tcW w:w="1940"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center"/>
              <w:rPr>
                <w:rFonts w:ascii="仿宋" w:eastAsia="仿宋" w:hAnsi="仿宋" w:cs="仿宋"/>
                <w:b/>
                <w:sz w:val="24"/>
              </w:rPr>
            </w:pPr>
            <w:r>
              <w:rPr>
                <w:rFonts w:ascii="仿宋" w:eastAsia="仿宋" w:hAnsi="仿宋" w:cs="仿宋" w:hint="eastAsia"/>
                <w:b/>
                <w:sz w:val="24"/>
              </w:rPr>
              <w:lastRenderedPageBreak/>
              <w:t>工作领域</w:t>
            </w: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center"/>
              <w:rPr>
                <w:rFonts w:ascii="仿宋" w:eastAsia="仿宋" w:hAnsi="仿宋" w:cs="仿宋"/>
                <w:b/>
                <w:sz w:val="24"/>
              </w:rPr>
            </w:pPr>
            <w:r>
              <w:rPr>
                <w:rFonts w:ascii="仿宋" w:eastAsia="仿宋" w:hAnsi="仿宋" w:cs="仿宋" w:hint="eastAsia"/>
                <w:b/>
                <w:sz w:val="24"/>
              </w:rPr>
              <w:t>工作任务</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center"/>
              <w:rPr>
                <w:rFonts w:ascii="仿宋" w:eastAsia="仿宋" w:hAnsi="仿宋" w:cs="仿宋"/>
                <w:b/>
                <w:sz w:val="24"/>
              </w:rPr>
            </w:pPr>
            <w:r>
              <w:rPr>
                <w:rFonts w:ascii="仿宋" w:eastAsia="仿宋" w:hAnsi="仿宋" w:cs="仿宋" w:hint="eastAsia"/>
                <w:b/>
                <w:sz w:val="24"/>
              </w:rPr>
              <w:t>职业能力</w:t>
            </w:r>
          </w:p>
        </w:tc>
      </w:tr>
      <w:tr w:rsidR="005D537A">
        <w:trPr>
          <w:trHeight w:val="1009"/>
          <w:jc w:val="center"/>
        </w:trPr>
        <w:tc>
          <w:tcPr>
            <w:tcW w:w="1940" w:type="dxa"/>
            <w:vMerge w:val="restart"/>
            <w:tcBorders>
              <w:top w:val="single" w:sz="4" w:space="0" w:color="auto"/>
              <w:left w:val="single" w:sz="4" w:space="0" w:color="auto"/>
              <w:right w:val="single" w:sz="4" w:space="0" w:color="auto"/>
            </w:tcBorders>
            <w:vAlign w:val="center"/>
          </w:tcPr>
          <w:p w:rsidR="005D537A" w:rsidRDefault="00834FC4">
            <w:pPr>
              <w:adjustRightInd w:val="0"/>
              <w:snapToGrid w:val="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珠宝玉石质量检验</w:t>
            </w: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sz w:val="24"/>
              </w:rPr>
            </w:pPr>
            <w:r>
              <w:rPr>
                <w:rFonts w:ascii="仿宋" w:eastAsia="仿宋" w:hAnsi="仿宋" w:cs="仿宋" w:hint="eastAsia"/>
                <w:color w:val="000000"/>
                <w:kern w:val="0"/>
                <w:sz w:val="24"/>
                <w:lang/>
              </w:rPr>
              <w:t>1-1</w:t>
            </w:r>
            <w:r>
              <w:rPr>
                <w:rFonts w:ascii="仿宋" w:eastAsia="仿宋" w:hAnsi="仿宋" w:cs="仿宋" w:hint="eastAsia"/>
                <w:color w:val="000000"/>
                <w:kern w:val="0"/>
                <w:sz w:val="24"/>
                <w:lang/>
              </w:rPr>
              <w:t>监定珠宝玉石</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sz w:val="24"/>
              </w:rPr>
            </w:pPr>
            <w:r>
              <w:rPr>
                <w:rFonts w:ascii="仿宋" w:eastAsia="仿宋" w:hAnsi="仿宋" w:cs="仿宋" w:hint="eastAsia"/>
                <w:color w:val="000000"/>
                <w:kern w:val="0"/>
                <w:sz w:val="24"/>
                <w:lang/>
              </w:rPr>
              <w:t>能掌握珠宝玉石的基础专业知识</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能掌握国家的珠宝玉石质量检测标准能掌握珠宝及贵金属首饰的基本知识</w:t>
            </w:r>
          </w:p>
        </w:tc>
      </w:tr>
      <w:tr w:rsidR="005D537A">
        <w:trPr>
          <w:trHeight w:val="1062"/>
          <w:jc w:val="center"/>
        </w:trPr>
        <w:tc>
          <w:tcPr>
            <w:tcW w:w="1940" w:type="dxa"/>
            <w:vMerge/>
            <w:tcBorders>
              <w:left w:val="single" w:sz="4" w:space="0" w:color="auto"/>
              <w:right w:val="single" w:sz="4" w:space="0" w:color="auto"/>
            </w:tcBorders>
            <w:vAlign w:val="center"/>
          </w:tcPr>
          <w:p w:rsidR="005D537A" w:rsidRDefault="005D537A">
            <w:pPr>
              <w:adjustRightInd w:val="0"/>
              <w:snapToGrid w:val="0"/>
              <w:jc w:val="left"/>
              <w:rPr>
                <w:rFonts w:ascii="仿宋" w:eastAsia="仿宋" w:hAnsi="仿宋" w:cs="仿宋"/>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sz w:val="24"/>
              </w:rPr>
            </w:pPr>
            <w:r>
              <w:rPr>
                <w:rFonts w:ascii="仿宋" w:eastAsia="仿宋" w:hAnsi="仿宋" w:cs="仿宋" w:hint="eastAsia"/>
                <w:color w:val="000000"/>
                <w:kern w:val="0"/>
                <w:sz w:val="24"/>
                <w:lang/>
              </w:rPr>
              <w:t>1-2</w:t>
            </w:r>
            <w:r>
              <w:rPr>
                <w:rFonts w:ascii="仿宋" w:eastAsia="仿宋" w:hAnsi="仿宋" w:cs="仿宋" w:hint="eastAsia"/>
                <w:color w:val="000000"/>
                <w:kern w:val="0"/>
                <w:sz w:val="24"/>
                <w:lang/>
              </w:rPr>
              <w:t>检验贵金属成色</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sz w:val="24"/>
              </w:rPr>
            </w:pPr>
            <w:r>
              <w:rPr>
                <w:rFonts w:ascii="仿宋" w:eastAsia="仿宋" w:hAnsi="仿宋" w:cs="仿宋" w:hint="eastAsia"/>
                <w:color w:val="000000"/>
                <w:kern w:val="0"/>
                <w:sz w:val="24"/>
                <w:lang/>
              </w:rPr>
              <w:t>能掌握各种贵金属的基础专业知识</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能熟悉贵金属产品的工艺标准、企业标准和企业产品规范</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熟悉贵金属检验的国家标准和法律法规</w:t>
            </w:r>
          </w:p>
        </w:tc>
      </w:tr>
      <w:tr w:rsidR="005D537A">
        <w:trPr>
          <w:trHeight w:val="1547"/>
          <w:jc w:val="center"/>
        </w:trPr>
        <w:tc>
          <w:tcPr>
            <w:tcW w:w="1940" w:type="dxa"/>
            <w:vMerge/>
            <w:tcBorders>
              <w:left w:val="single" w:sz="4" w:space="0" w:color="auto"/>
              <w:right w:val="single" w:sz="4" w:space="0" w:color="auto"/>
            </w:tcBorders>
            <w:vAlign w:val="center"/>
          </w:tcPr>
          <w:p w:rsidR="005D537A" w:rsidRDefault="005D537A">
            <w:pPr>
              <w:adjustRightInd w:val="0"/>
              <w:snapToGrid w:val="0"/>
              <w:jc w:val="left"/>
              <w:rPr>
                <w:rFonts w:ascii="仿宋" w:eastAsia="仿宋" w:hAnsi="仿宋" w:cs="仿宋"/>
                <w:b/>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b/>
                <w:sz w:val="24"/>
              </w:rPr>
            </w:pPr>
            <w:r>
              <w:rPr>
                <w:rFonts w:ascii="仿宋" w:eastAsia="仿宋" w:hAnsi="仿宋" w:cs="仿宋" w:hint="eastAsia"/>
                <w:color w:val="000000"/>
                <w:kern w:val="0"/>
                <w:sz w:val="24"/>
                <w:lang/>
              </w:rPr>
              <w:t>1-3</w:t>
            </w:r>
            <w:r>
              <w:rPr>
                <w:rFonts w:ascii="仿宋" w:eastAsia="仿宋" w:hAnsi="仿宋" w:cs="仿宋" w:hint="eastAsia"/>
                <w:color w:val="000000"/>
                <w:kern w:val="0"/>
                <w:sz w:val="24"/>
                <w:lang/>
              </w:rPr>
              <w:t>鉴定珠宝玉石</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能掌握珠宝玉石的基础专业知识能熟练操作常规鉴定仪器</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如折射仪、分光镜等</w:t>
            </w:r>
          </w:p>
          <w:p w:rsidR="005D537A" w:rsidRDefault="00834FC4">
            <w:pPr>
              <w:widowControl/>
              <w:textAlignment w:val="center"/>
              <w:rPr>
                <w:rFonts w:ascii="仿宋" w:eastAsia="仿宋" w:hAnsi="仿宋" w:cs="仿宋"/>
                <w:b/>
                <w:sz w:val="24"/>
              </w:rPr>
            </w:pPr>
            <w:r>
              <w:rPr>
                <w:rFonts w:ascii="仿宋" w:eastAsia="仿宋" w:hAnsi="仿宋" w:cs="仿宋" w:hint="eastAsia"/>
                <w:color w:val="000000"/>
                <w:kern w:val="0"/>
                <w:sz w:val="24"/>
                <w:lang/>
              </w:rPr>
              <w:t>会鉴别常见天然宝玉石</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掌握国家珠宝玉石质量检测标准</w:t>
            </w:r>
          </w:p>
        </w:tc>
      </w:tr>
      <w:tr w:rsidR="005D537A">
        <w:trPr>
          <w:trHeight w:val="1547"/>
          <w:jc w:val="center"/>
        </w:trPr>
        <w:tc>
          <w:tcPr>
            <w:tcW w:w="1940" w:type="dxa"/>
            <w:vMerge/>
            <w:tcBorders>
              <w:left w:val="single" w:sz="4" w:space="0" w:color="auto"/>
              <w:bottom w:val="single" w:sz="4" w:space="0" w:color="auto"/>
              <w:right w:val="single" w:sz="4" w:space="0" w:color="auto"/>
            </w:tcBorders>
            <w:vAlign w:val="center"/>
          </w:tcPr>
          <w:p w:rsidR="005D537A" w:rsidRDefault="005D537A">
            <w:pPr>
              <w:adjustRightInd w:val="0"/>
              <w:snapToGrid w:val="0"/>
              <w:jc w:val="left"/>
              <w:rPr>
                <w:rFonts w:ascii="仿宋" w:eastAsia="仿宋" w:hAnsi="仿宋" w:cs="仿宋"/>
                <w:b/>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b/>
                <w:sz w:val="24"/>
              </w:rPr>
            </w:pPr>
            <w:r>
              <w:rPr>
                <w:rFonts w:ascii="仿宋" w:eastAsia="仿宋" w:hAnsi="仿宋" w:cs="仿宋" w:hint="eastAsia"/>
                <w:color w:val="000000"/>
                <w:kern w:val="0"/>
                <w:sz w:val="24"/>
                <w:lang/>
              </w:rPr>
              <w:t>1-4</w:t>
            </w:r>
            <w:r>
              <w:rPr>
                <w:rFonts w:ascii="仿宋" w:eastAsia="仿宋" w:hAnsi="仿宋" w:cs="仿宋" w:hint="eastAsia"/>
                <w:color w:val="000000"/>
                <w:kern w:val="0"/>
                <w:sz w:val="24"/>
                <w:lang/>
              </w:rPr>
              <w:t>钻石分级</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b/>
                <w:sz w:val="24"/>
              </w:rPr>
            </w:pPr>
            <w:r>
              <w:rPr>
                <w:rFonts w:ascii="仿宋" w:eastAsia="仿宋" w:hAnsi="仿宋" w:cs="仿宋" w:hint="eastAsia"/>
                <w:color w:val="000000"/>
                <w:kern w:val="0"/>
                <w:sz w:val="24"/>
                <w:lang/>
              </w:rPr>
              <w:t>能熟练使用放大镜对钻石进行</w:t>
            </w:r>
            <w:r>
              <w:rPr>
                <w:rFonts w:ascii="仿宋" w:eastAsia="仿宋" w:hAnsi="仿宋" w:cs="仿宋" w:hint="eastAsia"/>
                <w:color w:val="000000"/>
                <w:kern w:val="0"/>
                <w:sz w:val="24"/>
                <w:lang/>
              </w:rPr>
              <w:t>4C</w:t>
            </w:r>
            <w:proofErr w:type="gramStart"/>
            <w:r>
              <w:rPr>
                <w:rFonts w:ascii="仿宋" w:eastAsia="仿宋" w:hAnsi="仿宋" w:cs="仿宋" w:hint="eastAsia"/>
                <w:color w:val="000000"/>
                <w:kern w:val="0"/>
                <w:sz w:val="24"/>
                <w:lang/>
              </w:rPr>
              <w:t>分级能</w:t>
            </w:r>
            <w:proofErr w:type="gramEnd"/>
            <w:r>
              <w:rPr>
                <w:rFonts w:ascii="仿宋" w:eastAsia="仿宋" w:hAnsi="仿宋" w:cs="仿宋" w:hint="eastAsia"/>
                <w:color w:val="000000"/>
                <w:kern w:val="0"/>
                <w:sz w:val="24"/>
                <w:lang/>
              </w:rPr>
              <w:t>熟练使用常规鉴定仪器鉴别出常见仿</w:t>
            </w:r>
            <w:proofErr w:type="gramStart"/>
            <w:r>
              <w:rPr>
                <w:rFonts w:ascii="仿宋" w:eastAsia="仿宋" w:hAnsi="仿宋" w:cs="仿宋" w:hint="eastAsia"/>
                <w:color w:val="000000"/>
                <w:kern w:val="0"/>
                <w:sz w:val="24"/>
                <w:lang/>
              </w:rPr>
              <w:t>钻品种</w:t>
            </w:r>
            <w:proofErr w:type="gramEnd"/>
            <w:r>
              <w:rPr>
                <w:rFonts w:ascii="仿宋" w:eastAsia="仿宋" w:hAnsi="仿宋" w:cs="仿宋" w:hint="eastAsia"/>
                <w:color w:val="000000"/>
                <w:kern w:val="0"/>
                <w:sz w:val="24"/>
                <w:lang/>
              </w:rPr>
              <w:br/>
            </w:r>
            <w:r>
              <w:rPr>
                <w:rFonts w:ascii="仿宋" w:eastAsia="仿宋" w:hAnsi="仿宋" w:cs="仿宋" w:hint="eastAsia"/>
                <w:color w:val="000000"/>
                <w:kern w:val="0"/>
                <w:sz w:val="24"/>
                <w:lang/>
              </w:rPr>
              <w:t>能使用大型仪器</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如切工比例仪</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掌握钻石</w:t>
            </w:r>
            <w:r>
              <w:rPr>
                <w:rFonts w:ascii="仿宋" w:eastAsia="仿宋" w:hAnsi="仿宋" w:cs="仿宋" w:hint="eastAsia"/>
                <w:color w:val="000000"/>
                <w:kern w:val="0"/>
                <w:sz w:val="24"/>
                <w:lang/>
              </w:rPr>
              <w:t>4C</w:t>
            </w:r>
            <w:r>
              <w:rPr>
                <w:rFonts w:ascii="仿宋" w:eastAsia="仿宋" w:hAnsi="仿宋" w:cs="仿宋" w:hint="eastAsia"/>
                <w:color w:val="000000"/>
                <w:kern w:val="0"/>
                <w:sz w:val="24"/>
                <w:lang/>
              </w:rPr>
              <w:t>分级国家检测标准</w:t>
            </w:r>
          </w:p>
        </w:tc>
      </w:tr>
      <w:tr w:rsidR="005D537A">
        <w:trPr>
          <w:trHeight w:val="867"/>
          <w:jc w:val="center"/>
        </w:trPr>
        <w:tc>
          <w:tcPr>
            <w:tcW w:w="1940" w:type="dxa"/>
            <w:vMerge w:val="restart"/>
            <w:tcBorders>
              <w:top w:val="single" w:sz="4" w:space="0" w:color="auto"/>
              <w:left w:val="single" w:sz="4" w:space="0" w:color="auto"/>
              <w:right w:val="single" w:sz="4" w:space="0" w:color="auto"/>
            </w:tcBorders>
            <w:vAlign w:val="center"/>
          </w:tcPr>
          <w:p w:rsidR="005D537A" w:rsidRDefault="00834FC4">
            <w:pPr>
              <w:widowControl/>
              <w:jc w:val="center"/>
              <w:textAlignment w:val="center"/>
              <w:rPr>
                <w:rFonts w:ascii="仿宋" w:eastAsia="仿宋" w:hAnsi="仿宋" w:cs="仿宋"/>
                <w:b/>
                <w:sz w:val="24"/>
              </w:rPr>
            </w:pPr>
            <w:r>
              <w:rPr>
                <w:rFonts w:ascii="仿宋" w:eastAsia="仿宋" w:hAnsi="仿宋" w:cs="仿宋" w:hint="eastAsia"/>
                <w:color w:val="000000"/>
                <w:kern w:val="0"/>
                <w:sz w:val="24"/>
                <w:lang/>
              </w:rPr>
              <w:t>2</w:t>
            </w:r>
            <w:r>
              <w:rPr>
                <w:rFonts w:ascii="仿宋" w:eastAsia="仿宋" w:hAnsi="仿宋" w:cs="仿宋" w:hint="eastAsia"/>
                <w:color w:val="000000"/>
                <w:kern w:val="0"/>
                <w:sz w:val="24"/>
                <w:lang/>
              </w:rPr>
              <w:t>、市场管理</w:t>
            </w:r>
          </w:p>
        </w:tc>
        <w:tc>
          <w:tcPr>
            <w:tcW w:w="3017" w:type="dxa"/>
            <w:tcBorders>
              <w:top w:val="single" w:sz="4" w:space="0" w:color="auto"/>
              <w:left w:val="single" w:sz="4" w:space="0" w:color="auto"/>
              <w:bottom w:val="single" w:sz="4" w:space="0" w:color="auto"/>
              <w:right w:val="single" w:sz="4" w:space="0" w:color="auto"/>
            </w:tcBorders>
          </w:tcPr>
          <w:p w:rsidR="005D537A" w:rsidRDefault="00834FC4">
            <w:pPr>
              <w:jc w:val="left"/>
              <w:rPr>
                <w:rFonts w:ascii="仿宋" w:eastAsia="仿宋" w:hAnsi="仿宋" w:cs="仿宋"/>
                <w:sz w:val="24"/>
              </w:rPr>
            </w:pPr>
            <w:r>
              <w:rPr>
                <w:rFonts w:ascii="仿宋" w:eastAsia="仿宋" w:hAnsi="仿宋" w:cs="仿宋" w:hint="eastAsia"/>
                <w:color w:val="000000"/>
                <w:sz w:val="24"/>
              </w:rPr>
              <w:t>2</w:t>
            </w:r>
            <w:r>
              <w:rPr>
                <w:rFonts w:ascii="仿宋" w:eastAsia="仿宋" w:hAnsi="仿宋" w:cs="仿宋" w:hint="eastAsia"/>
                <w:color w:val="000000"/>
                <w:sz w:val="24"/>
              </w:rPr>
              <w:t>-1</w:t>
            </w:r>
            <w:r>
              <w:rPr>
                <w:rFonts w:ascii="仿宋" w:eastAsia="仿宋" w:hAnsi="仿宋" w:cs="仿宋" w:hint="eastAsia"/>
                <w:color w:val="000000"/>
                <w:sz w:val="24"/>
              </w:rPr>
              <w:t>开拓与维护市场</w:t>
            </w:r>
          </w:p>
        </w:tc>
        <w:tc>
          <w:tcPr>
            <w:tcW w:w="4110" w:type="dxa"/>
            <w:tcBorders>
              <w:top w:val="single" w:sz="4" w:space="0" w:color="auto"/>
              <w:left w:val="single" w:sz="4" w:space="0" w:color="auto"/>
              <w:bottom w:val="single" w:sz="4" w:space="0" w:color="auto"/>
              <w:right w:val="single" w:sz="4" w:space="0" w:color="auto"/>
            </w:tcBorders>
          </w:tcPr>
          <w:p w:rsidR="005D537A" w:rsidRDefault="00834FC4">
            <w:pPr>
              <w:rPr>
                <w:rFonts w:ascii="仿宋" w:eastAsia="仿宋" w:hAnsi="仿宋" w:cs="仿宋"/>
                <w:color w:val="000000"/>
                <w:sz w:val="24"/>
              </w:rPr>
            </w:pPr>
            <w:r>
              <w:rPr>
                <w:rFonts w:ascii="仿宋" w:eastAsia="仿宋" w:hAnsi="仿宋" w:cs="仿宋" w:hint="eastAsia"/>
                <w:color w:val="000000"/>
                <w:sz w:val="24"/>
              </w:rPr>
              <w:t>能判断、识别潜在客户群及目标细</w:t>
            </w:r>
          </w:p>
          <w:p w:rsidR="005D537A" w:rsidRDefault="00834FC4">
            <w:pPr>
              <w:rPr>
                <w:rFonts w:ascii="仿宋" w:eastAsia="仿宋" w:hAnsi="仿宋" w:cs="仿宋"/>
                <w:color w:val="000000"/>
                <w:sz w:val="24"/>
              </w:rPr>
            </w:pPr>
            <w:r>
              <w:rPr>
                <w:rFonts w:ascii="仿宋" w:eastAsia="仿宋" w:hAnsi="仿宋" w:cs="仿宋" w:hint="eastAsia"/>
                <w:color w:val="000000"/>
                <w:sz w:val="24"/>
              </w:rPr>
              <w:t>能建立相匹配的市场渠道</w:t>
            </w:r>
          </w:p>
          <w:p w:rsidR="005D537A" w:rsidRDefault="00834FC4">
            <w:pPr>
              <w:rPr>
                <w:rFonts w:ascii="仿宋" w:eastAsia="仿宋" w:hAnsi="仿宋" w:cs="仿宋"/>
                <w:color w:val="000000"/>
                <w:sz w:val="24"/>
              </w:rPr>
            </w:pPr>
            <w:r>
              <w:rPr>
                <w:rFonts w:ascii="仿宋" w:eastAsia="仿宋" w:hAnsi="仿宋" w:cs="仿宋" w:hint="eastAsia"/>
                <w:color w:val="000000"/>
                <w:sz w:val="24"/>
              </w:rPr>
              <w:t>掌握相关市场营销理论</w:t>
            </w:r>
          </w:p>
          <w:p w:rsidR="005D537A" w:rsidRDefault="00834FC4">
            <w:pPr>
              <w:rPr>
                <w:rFonts w:ascii="仿宋" w:eastAsia="仿宋" w:hAnsi="仿宋" w:cs="仿宋"/>
                <w:sz w:val="24"/>
              </w:rPr>
            </w:pPr>
            <w:r>
              <w:rPr>
                <w:rFonts w:ascii="仿宋" w:eastAsia="仿宋" w:hAnsi="仿宋" w:cs="仿宋" w:hint="eastAsia"/>
                <w:color w:val="000000"/>
                <w:sz w:val="24"/>
              </w:rPr>
              <w:t>会制定计划</w:t>
            </w:r>
          </w:p>
        </w:tc>
      </w:tr>
      <w:tr w:rsidR="005D537A">
        <w:trPr>
          <w:trHeight w:val="867"/>
          <w:jc w:val="center"/>
        </w:trPr>
        <w:tc>
          <w:tcPr>
            <w:tcW w:w="1940" w:type="dxa"/>
            <w:vMerge/>
            <w:tcBorders>
              <w:left w:val="single" w:sz="4" w:space="0" w:color="auto"/>
              <w:right w:val="single" w:sz="4" w:space="0" w:color="auto"/>
            </w:tcBorders>
            <w:vAlign w:val="center"/>
          </w:tcPr>
          <w:p w:rsidR="005D537A" w:rsidRDefault="005D537A">
            <w:pPr>
              <w:adjustRightInd w:val="0"/>
              <w:snapToGrid w:val="0"/>
              <w:jc w:val="left"/>
              <w:rPr>
                <w:rFonts w:ascii="仿宋" w:eastAsia="仿宋" w:hAnsi="仿宋" w:cs="仿宋"/>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 xml:space="preserve"> </w:t>
            </w:r>
            <w:r>
              <w:rPr>
                <w:rFonts w:ascii="仿宋" w:eastAsia="仿宋" w:hAnsi="仿宋" w:cs="仿宋" w:hint="eastAsia"/>
                <w:sz w:val="24"/>
              </w:rPr>
              <w:t>制定广告策略</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sz w:val="24"/>
              </w:rPr>
            </w:pPr>
            <w:r>
              <w:rPr>
                <w:rFonts w:ascii="仿宋" w:eastAsia="仿宋" w:hAnsi="仿宋" w:cs="仿宋" w:hint="eastAsia"/>
                <w:sz w:val="24"/>
              </w:rPr>
              <w:t>能掌握媒体渠道</w:t>
            </w:r>
            <w:proofErr w:type="gramStart"/>
            <w:r>
              <w:rPr>
                <w:rFonts w:ascii="仿宋" w:eastAsia="仿宋" w:hAnsi="仿宋" w:cs="仿宋" w:hint="eastAsia"/>
                <w:sz w:val="24"/>
              </w:rPr>
              <w:t>额了解</w:t>
            </w:r>
            <w:proofErr w:type="gramEnd"/>
            <w:r>
              <w:rPr>
                <w:rFonts w:ascii="仿宋" w:eastAsia="仿宋" w:hAnsi="仿宋" w:cs="仿宋" w:hint="eastAsia"/>
                <w:sz w:val="24"/>
              </w:rPr>
              <w:t>受众喜好</w:t>
            </w:r>
          </w:p>
          <w:p w:rsidR="005D537A" w:rsidRDefault="00834FC4">
            <w:pPr>
              <w:adjustRightInd w:val="0"/>
              <w:snapToGrid w:val="0"/>
              <w:jc w:val="left"/>
              <w:rPr>
                <w:rFonts w:ascii="仿宋" w:eastAsia="仿宋" w:hAnsi="仿宋" w:cs="仿宋"/>
                <w:sz w:val="24"/>
              </w:rPr>
            </w:pPr>
            <w:r>
              <w:rPr>
                <w:rFonts w:ascii="仿宋" w:eastAsia="仿宋" w:hAnsi="仿宋" w:cs="仿宋" w:hint="eastAsia"/>
                <w:sz w:val="24"/>
              </w:rPr>
              <w:t>会财务预算</w:t>
            </w:r>
          </w:p>
          <w:p w:rsidR="005D537A" w:rsidRDefault="00834FC4">
            <w:pPr>
              <w:adjustRightInd w:val="0"/>
              <w:snapToGrid w:val="0"/>
              <w:jc w:val="left"/>
              <w:rPr>
                <w:rFonts w:ascii="仿宋" w:eastAsia="仿宋" w:hAnsi="仿宋" w:cs="仿宋"/>
                <w:sz w:val="24"/>
              </w:rPr>
            </w:pPr>
            <w:r>
              <w:rPr>
                <w:rFonts w:ascii="仿宋" w:eastAsia="仿宋" w:hAnsi="仿宋" w:cs="仿宋" w:hint="eastAsia"/>
                <w:sz w:val="24"/>
              </w:rPr>
              <w:t>会制定广告投放策略</w:t>
            </w:r>
          </w:p>
        </w:tc>
      </w:tr>
      <w:tr w:rsidR="005D537A">
        <w:trPr>
          <w:trHeight w:val="472"/>
          <w:jc w:val="center"/>
        </w:trPr>
        <w:tc>
          <w:tcPr>
            <w:tcW w:w="1940" w:type="dxa"/>
            <w:vMerge/>
            <w:tcBorders>
              <w:left w:val="single" w:sz="4" w:space="0" w:color="auto"/>
              <w:right w:val="single" w:sz="4" w:space="0" w:color="auto"/>
            </w:tcBorders>
            <w:vAlign w:val="center"/>
          </w:tcPr>
          <w:p w:rsidR="005D537A" w:rsidRDefault="005D537A">
            <w:pPr>
              <w:adjustRightInd w:val="0"/>
              <w:snapToGrid w:val="0"/>
              <w:jc w:val="left"/>
              <w:rPr>
                <w:rFonts w:ascii="仿宋" w:eastAsia="仿宋" w:hAnsi="仿宋" w:cs="仿宋"/>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sz w:val="24"/>
              </w:rPr>
            </w:pPr>
            <w:r>
              <w:rPr>
                <w:rFonts w:ascii="仿宋" w:eastAsia="仿宋" w:hAnsi="仿宋" w:cs="仿宋" w:hint="eastAsia"/>
                <w:color w:val="000000"/>
                <w:kern w:val="0"/>
                <w:sz w:val="24"/>
                <w:lang/>
              </w:rPr>
              <w:t>2-3</w:t>
            </w:r>
            <w:r>
              <w:rPr>
                <w:rFonts w:ascii="仿宋" w:eastAsia="仿宋" w:hAnsi="仿宋" w:cs="仿宋" w:hint="eastAsia"/>
                <w:color w:val="000000"/>
                <w:kern w:val="0"/>
                <w:sz w:val="24"/>
                <w:lang/>
              </w:rPr>
              <w:t>信息收集</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sz w:val="24"/>
              </w:rPr>
            </w:pPr>
            <w:r>
              <w:rPr>
                <w:rFonts w:ascii="仿宋" w:eastAsia="仿宋" w:hAnsi="仿宋" w:cs="仿宋" w:hint="eastAsia"/>
                <w:color w:val="000000"/>
                <w:kern w:val="0"/>
                <w:sz w:val="24"/>
                <w:lang/>
              </w:rPr>
              <w:t>掌握市场调查的方法</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具备</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定的信息收集和分析能力</w:t>
            </w:r>
          </w:p>
        </w:tc>
      </w:tr>
      <w:tr w:rsidR="005D537A">
        <w:trPr>
          <w:trHeight w:val="472"/>
          <w:jc w:val="center"/>
        </w:trPr>
        <w:tc>
          <w:tcPr>
            <w:tcW w:w="1940" w:type="dxa"/>
            <w:vMerge/>
            <w:tcBorders>
              <w:left w:val="single" w:sz="4" w:space="0" w:color="auto"/>
              <w:right w:val="single" w:sz="4" w:space="0" w:color="auto"/>
            </w:tcBorders>
            <w:vAlign w:val="center"/>
          </w:tcPr>
          <w:p w:rsidR="005D537A" w:rsidRDefault="005D537A">
            <w:pPr>
              <w:adjustRightInd w:val="0"/>
              <w:snapToGrid w:val="0"/>
              <w:jc w:val="left"/>
              <w:rPr>
                <w:rFonts w:ascii="仿宋" w:eastAsia="仿宋" w:hAnsi="仿宋" w:cs="仿宋"/>
                <w:b/>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b/>
                <w:sz w:val="24"/>
              </w:rPr>
            </w:pPr>
            <w:r>
              <w:rPr>
                <w:rFonts w:ascii="仿宋" w:eastAsia="仿宋" w:hAnsi="仿宋" w:cs="仿宋" w:hint="eastAsia"/>
                <w:color w:val="000000"/>
                <w:kern w:val="0"/>
                <w:sz w:val="24"/>
                <w:lang/>
              </w:rPr>
              <w:t>2-4</w:t>
            </w:r>
            <w:r>
              <w:rPr>
                <w:rFonts w:ascii="仿宋" w:eastAsia="仿宋" w:hAnsi="仿宋" w:cs="仿宋" w:hint="eastAsia"/>
                <w:color w:val="000000"/>
                <w:kern w:val="0"/>
                <w:sz w:val="24"/>
                <w:lang/>
              </w:rPr>
              <w:t>品牌研究与定位</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b/>
                <w:sz w:val="24"/>
              </w:rPr>
            </w:pPr>
            <w:r>
              <w:rPr>
                <w:rFonts w:ascii="仿宋" w:eastAsia="仿宋" w:hAnsi="仿宋" w:cs="仿宋" w:hint="eastAsia"/>
                <w:color w:val="000000"/>
                <w:kern w:val="0"/>
                <w:sz w:val="24"/>
                <w:lang/>
              </w:rPr>
              <w:t>会</w:t>
            </w:r>
            <w:proofErr w:type="gramStart"/>
            <w:r>
              <w:rPr>
                <w:rFonts w:ascii="仿宋" w:eastAsia="仿宋" w:hAnsi="仿宋" w:cs="仿宋" w:hint="eastAsia"/>
                <w:color w:val="000000"/>
                <w:kern w:val="0"/>
                <w:sz w:val="24"/>
                <w:lang/>
              </w:rPr>
              <w:t>判断市</w:t>
            </w:r>
            <w:proofErr w:type="gramEnd"/>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场的需求</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会进行成本核算与产品规划</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掌握品牌运作的理论知识和操作方法</w:t>
            </w:r>
          </w:p>
        </w:tc>
      </w:tr>
      <w:tr w:rsidR="005D537A">
        <w:trPr>
          <w:trHeight w:val="472"/>
          <w:jc w:val="center"/>
        </w:trPr>
        <w:tc>
          <w:tcPr>
            <w:tcW w:w="1940" w:type="dxa"/>
            <w:vMerge/>
            <w:tcBorders>
              <w:left w:val="single" w:sz="4" w:space="0" w:color="auto"/>
              <w:bottom w:val="single" w:sz="4" w:space="0" w:color="auto"/>
              <w:right w:val="single" w:sz="4" w:space="0" w:color="auto"/>
            </w:tcBorders>
            <w:vAlign w:val="center"/>
          </w:tcPr>
          <w:p w:rsidR="005D537A" w:rsidRDefault="005D537A">
            <w:pPr>
              <w:adjustRightInd w:val="0"/>
              <w:snapToGrid w:val="0"/>
              <w:jc w:val="left"/>
              <w:rPr>
                <w:rFonts w:ascii="仿宋" w:eastAsia="仿宋" w:hAnsi="仿宋" w:cs="仿宋"/>
                <w:b/>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b/>
                <w:sz w:val="24"/>
              </w:rPr>
            </w:pPr>
            <w:r>
              <w:rPr>
                <w:rFonts w:ascii="仿宋" w:eastAsia="仿宋" w:hAnsi="仿宋" w:cs="仿宋" w:hint="eastAsia"/>
                <w:color w:val="000000"/>
                <w:kern w:val="0"/>
                <w:sz w:val="24"/>
                <w:lang/>
              </w:rPr>
              <w:t>2-5</w:t>
            </w:r>
            <w:r>
              <w:rPr>
                <w:rFonts w:ascii="仿宋" w:eastAsia="仿宋" w:hAnsi="仿宋" w:cs="仿宋" w:hint="eastAsia"/>
                <w:color w:val="000000"/>
                <w:kern w:val="0"/>
                <w:sz w:val="24"/>
                <w:lang/>
              </w:rPr>
              <w:t>调查市场</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b/>
                <w:sz w:val="24"/>
              </w:rPr>
            </w:pPr>
            <w:r>
              <w:rPr>
                <w:rFonts w:ascii="仿宋" w:eastAsia="仿宋" w:hAnsi="仿宋" w:cs="仿宋" w:hint="eastAsia"/>
                <w:color w:val="000000"/>
                <w:kern w:val="0"/>
                <w:sz w:val="24"/>
                <w:lang/>
              </w:rPr>
              <w:t>会统计报表</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能熟练掌握数据分析</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会使用办公软件</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了解</w:t>
            </w:r>
            <w:r>
              <w:rPr>
                <w:rFonts w:ascii="仿宋" w:eastAsia="仿宋" w:hAnsi="仿宋" w:cs="仿宋" w:hint="eastAsia"/>
                <w:color w:val="000000"/>
                <w:kern w:val="0"/>
                <w:sz w:val="24"/>
                <w:lang/>
              </w:rPr>
              <w:t>ERP</w:t>
            </w:r>
            <w:r>
              <w:rPr>
                <w:rFonts w:ascii="仿宋" w:eastAsia="仿宋" w:hAnsi="仿宋" w:cs="仿宋" w:hint="eastAsia"/>
                <w:color w:val="000000"/>
                <w:kern w:val="0"/>
                <w:sz w:val="24"/>
                <w:lang/>
              </w:rPr>
              <w:t>系统操作</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具备相关统计知识</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能懂得多种市场调研方法</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能判断信息来源、真伪</w:t>
            </w:r>
          </w:p>
        </w:tc>
      </w:tr>
      <w:tr w:rsidR="005D537A">
        <w:trPr>
          <w:trHeight w:val="472"/>
          <w:jc w:val="center"/>
        </w:trPr>
        <w:tc>
          <w:tcPr>
            <w:tcW w:w="1940" w:type="dxa"/>
            <w:vMerge w:val="restart"/>
            <w:tcBorders>
              <w:top w:val="single" w:sz="4" w:space="0" w:color="auto"/>
              <w:left w:val="single" w:sz="4" w:space="0" w:color="auto"/>
              <w:right w:val="single" w:sz="4" w:space="0" w:color="auto"/>
            </w:tcBorders>
            <w:vAlign w:val="center"/>
          </w:tcPr>
          <w:p w:rsidR="005D537A" w:rsidRDefault="00834FC4">
            <w:pPr>
              <w:adjustRightInd w:val="0"/>
              <w:snapToGrid w:val="0"/>
              <w:jc w:val="left"/>
              <w:rPr>
                <w:rFonts w:ascii="仿宋" w:eastAsia="仿宋" w:hAnsi="仿宋" w:cs="仿宋"/>
                <w:b/>
                <w:sz w:val="24"/>
              </w:rPr>
            </w:pPr>
            <w:r>
              <w:rPr>
                <w:rFonts w:ascii="仿宋" w:eastAsia="仿宋" w:hAnsi="仿宋" w:cs="仿宋" w:hint="eastAsia"/>
                <w:color w:val="000000"/>
                <w:kern w:val="0"/>
                <w:sz w:val="24"/>
                <w:lang/>
              </w:rPr>
              <w:t>3</w:t>
            </w:r>
            <w:r>
              <w:rPr>
                <w:rFonts w:ascii="仿宋" w:eastAsia="仿宋" w:hAnsi="仿宋" w:cs="仿宋" w:hint="eastAsia"/>
                <w:color w:val="000000"/>
                <w:kern w:val="0"/>
                <w:sz w:val="24"/>
                <w:lang/>
              </w:rPr>
              <w:t>、销售服务与管理</w:t>
            </w: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3-1</w:t>
            </w:r>
            <w:r>
              <w:rPr>
                <w:rFonts w:ascii="仿宋" w:eastAsia="仿宋" w:hAnsi="仿宋" w:cs="仿宋" w:hint="eastAsia"/>
                <w:color w:val="000000"/>
                <w:kern w:val="0"/>
                <w:sz w:val="24"/>
                <w:lang/>
              </w:rPr>
              <w:t>熟悉产品</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了解应用产品</w:t>
            </w:r>
            <w:r>
              <w:rPr>
                <w:rFonts w:ascii="仿宋" w:eastAsia="仿宋" w:hAnsi="仿宋" w:cs="仿宋" w:hint="eastAsia"/>
                <w:color w:val="000000"/>
                <w:kern w:val="0"/>
                <w:sz w:val="24"/>
                <w:lang/>
              </w:rPr>
              <w:t>)</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会简单鉴别产品质量</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货品</w:t>
            </w:r>
            <w:r>
              <w:rPr>
                <w:rFonts w:ascii="仿宋" w:eastAsia="仿宋" w:hAnsi="仿宋" w:cs="仿宋" w:hint="eastAsia"/>
                <w:color w:val="000000"/>
                <w:kern w:val="0"/>
                <w:sz w:val="24"/>
                <w:lang/>
              </w:rPr>
              <w:t>QC)</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能概括产品的卖点、特征及保养方法会实施产品分类</w:t>
            </w:r>
          </w:p>
        </w:tc>
      </w:tr>
      <w:tr w:rsidR="005D537A">
        <w:trPr>
          <w:trHeight w:val="472"/>
          <w:jc w:val="center"/>
        </w:trPr>
        <w:tc>
          <w:tcPr>
            <w:tcW w:w="1940" w:type="dxa"/>
            <w:vMerge/>
            <w:tcBorders>
              <w:left w:val="single" w:sz="4" w:space="0" w:color="auto"/>
              <w:bottom w:val="single" w:sz="4" w:space="0" w:color="auto"/>
              <w:right w:val="single" w:sz="4" w:space="0" w:color="auto"/>
            </w:tcBorders>
            <w:vAlign w:val="center"/>
          </w:tcPr>
          <w:p w:rsidR="005D537A" w:rsidRDefault="005D537A">
            <w:pPr>
              <w:adjustRightInd w:val="0"/>
              <w:snapToGrid w:val="0"/>
              <w:jc w:val="left"/>
              <w:rPr>
                <w:rFonts w:ascii="仿宋" w:eastAsia="仿宋" w:hAnsi="仿宋" w:cs="仿宋"/>
                <w:b/>
                <w:sz w:val="24"/>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3-2</w:t>
            </w:r>
            <w:r>
              <w:rPr>
                <w:rFonts w:ascii="仿宋" w:eastAsia="仿宋" w:hAnsi="仿宋" w:cs="仿宋" w:hint="eastAsia"/>
                <w:color w:val="000000"/>
                <w:kern w:val="0"/>
                <w:sz w:val="24"/>
                <w:lang/>
              </w:rPr>
              <w:t>推荐产品</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介绍产品一</w:t>
            </w:r>
            <w:r>
              <w:rPr>
                <w:rFonts w:ascii="仿宋" w:eastAsia="仿宋" w:hAnsi="仿宋" w:cs="仿宋" w:hint="eastAsia"/>
                <w:color w:val="000000"/>
                <w:kern w:val="0"/>
                <w:sz w:val="24"/>
                <w:lang/>
              </w:rPr>
              <w:lastRenderedPageBreak/>
              <w:t>引导购买</w:t>
            </w:r>
            <w:proofErr w:type="gramStart"/>
            <w:r>
              <w:rPr>
                <w:rFonts w:ascii="仿宋" w:eastAsia="仿宋" w:hAnsi="仿宋" w:cs="仿宋" w:hint="eastAsia"/>
                <w:color w:val="000000"/>
                <w:kern w:val="0"/>
                <w:sz w:val="24"/>
                <w:lang/>
              </w:rPr>
              <w:t>一</w:t>
            </w:r>
            <w:proofErr w:type="gramEnd"/>
            <w:r>
              <w:rPr>
                <w:rFonts w:ascii="仿宋" w:eastAsia="仿宋" w:hAnsi="仿宋" w:cs="仿宋" w:hint="eastAsia"/>
                <w:color w:val="000000"/>
                <w:kern w:val="0"/>
                <w:sz w:val="24"/>
                <w:lang/>
              </w:rPr>
              <w:t>附加销售</w:t>
            </w:r>
            <w:r>
              <w:rPr>
                <w:rFonts w:ascii="仿宋" w:eastAsia="仿宋" w:hAnsi="仿宋" w:cs="仿宋" w:hint="eastAsia"/>
                <w:color w:val="000000"/>
                <w:kern w:val="0"/>
                <w:sz w:val="24"/>
                <w:lang/>
              </w:rPr>
              <w:t>)</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能领会产品设计理念</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掌握货品的卖</w:t>
            </w:r>
            <w:r>
              <w:rPr>
                <w:rFonts w:ascii="仿宋" w:eastAsia="仿宋" w:hAnsi="仿宋" w:cs="仿宋" w:hint="eastAsia"/>
                <w:color w:val="000000"/>
                <w:kern w:val="0"/>
                <w:sz w:val="24"/>
                <w:lang/>
              </w:rPr>
              <w:lastRenderedPageBreak/>
              <w:t>点并推荐给顾客</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具备一定的销售心理学知识</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能准确了解顾客需求</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掌握一定的销售技巧</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如感情营销等</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和沟通技巧</w:t>
            </w:r>
          </w:p>
        </w:tc>
      </w:tr>
      <w:tr w:rsidR="005D537A">
        <w:trPr>
          <w:trHeight w:val="472"/>
          <w:jc w:val="center"/>
        </w:trPr>
        <w:tc>
          <w:tcPr>
            <w:tcW w:w="1940"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b/>
                <w:sz w:val="24"/>
              </w:rPr>
            </w:pPr>
            <w:r>
              <w:rPr>
                <w:rFonts w:ascii="仿宋" w:eastAsia="仿宋" w:hAnsi="仿宋" w:cs="仿宋" w:hint="eastAsia"/>
                <w:color w:val="000000"/>
                <w:kern w:val="0"/>
                <w:sz w:val="24"/>
                <w:lang/>
              </w:rPr>
              <w:lastRenderedPageBreak/>
              <w:t>4</w:t>
            </w:r>
            <w:r>
              <w:rPr>
                <w:rFonts w:ascii="仿宋" w:eastAsia="仿宋" w:hAnsi="仿宋" w:cs="仿宋" w:hint="eastAsia"/>
                <w:color w:val="000000"/>
                <w:kern w:val="0"/>
                <w:sz w:val="24"/>
                <w:lang/>
              </w:rPr>
              <w:t>、品牌推广与管理</w:t>
            </w: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4-1</w:t>
            </w:r>
            <w:r>
              <w:rPr>
                <w:rFonts w:ascii="仿宋" w:eastAsia="仿宋" w:hAnsi="仿宋" w:cs="仿宋" w:hint="eastAsia"/>
                <w:color w:val="000000"/>
                <w:kern w:val="0"/>
                <w:sz w:val="24"/>
                <w:lang/>
              </w:rPr>
              <w:t>促销</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widowControl/>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熟悉</w:t>
            </w:r>
            <w:r>
              <w:rPr>
                <w:rFonts w:ascii="仿宋" w:eastAsia="仿宋" w:hAnsi="仿宋" w:cs="仿宋" w:hint="eastAsia"/>
                <w:color w:val="000000"/>
                <w:kern w:val="0"/>
                <w:sz w:val="24"/>
                <w:lang/>
              </w:rPr>
              <w:t>PDCA</w:t>
            </w:r>
            <w:r>
              <w:rPr>
                <w:rFonts w:ascii="仿宋" w:eastAsia="仿宋" w:hAnsi="仿宋" w:cs="仿宋" w:hint="eastAsia"/>
                <w:color w:val="000000"/>
                <w:kern w:val="0"/>
                <w:sz w:val="24"/>
                <w:lang/>
              </w:rPr>
              <w:t>的工作方法</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熟悉行业现状和产品</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会对产品卖点进行分析</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熟悉促销的方法和渠道</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能设计促销方案并实施促销活动。</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会根据需求进行营销活动方案设计并实施、推广</w:t>
            </w:r>
          </w:p>
        </w:tc>
      </w:tr>
      <w:tr w:rsidR="005D537A">
        <w:trPr>
          <w:trHeight w:val="472"/>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5</w:t>
            </w:r>
            <w:r>
              <w:rPr>
                <w:rFonts w:ascii="仿宋" w:eastAsia="仿宋" w:hAnsi="仿宋" w:cs="仿宋" w:hint="eastAsia"/>
                <w:color w:val="000000"/>
                <w:kern w:val="0"/>
                <w:sz w:val="24"/>
                <w:lang/>
              </w:rPr>
              <w:t>、销售</w:t>
            </w: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5-1</w:t>
            </w:r>
            <w:r>
              <w:rPr>
                <w:rFonts w:ascii="仿宋" w:eastAsia="仿宋" w:hAnsi="仿宋" w:cs="仿宋" w:hint="eastAsia"/>
                <w:color w:val="000000"/>
                <w:kern w:val="0"/>
                <w:sz w:val="24"/>
                <w:lang/>
              </w:rPr>
              <w:t>营业环境、营业工具、个人仪容仪表的准备接待工作</w:t>
            </w:r>
          </w:p>
        </w:tc>
        <w:tc>
          <w:tcPr>
            <w:tcW w:w="4110"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具有布置环境、准备营业工具、整理仪容仪表、保持正确仪态的能力</w:t>
            </w:r>
          </w:p>
        </w:tc>
      </w:tr>
      <w:tr w:rsidR="005D537A">
        <w:trPr>
          <w:trHeight w:val="472"/>
          <w:jc w:val="center"/>
        </w:trPr>
        <w:tc>
          <w:tcPr>
            <w:tcW w:w="1940" w:type="dxa"/>
            <w:vMerge/>
            <w:tcBorders>
              <w:top w:val="single" w:sz="4" w:space="0" w:color="auto"/>
              <w:left w:val="single" w:sz="4" w:space="0" w:color="auto"/>
              <w:bottom w:val="single" w:sz="4" w:space="0" w:color="auto"/>
              <w:right w:val="single" w:sz="4" w:space="0" w:color="auto"/>
            </w:tcBorders>
          </w:tcPr>
          <w:p w:rsidR="005D537A" w:rsidRDefault="005D537A">
            <w:pPr>
              <w:adjustRightInd w:val="0"/>
              <w:snapToGrid w:val="0"/>
              <w:jc w:val="left"/>
              <w:rPr>
                <w:rFonts w:ascii="仿宋" w:eastAsia="仿宋" w:hAnsi="仿宋" w:cs="仿宋"/>
                <w:color w:val="000000"/>
                <w:kern w:val="0"/>
                <w:sz w:val="24"/>
                <w:lang/>
              </w:rPr>
            </w:pPr>
          </w:p>
        </w:tc>
        <w:tc>
          <w:tcPr>
            <w:tcW w:w="3017" w:type="dxa"/>
            <w:tcBorders>
              <w:top w:val="single" w:sz="4" w:space="0" w:color="auto"/>
              <w:left w:val="single" w:sz="4" w:space="0" w:color="auto"/>
              <w:bottom w:val="single" w:sz="4" w:space="0" w:color="auto"/>
              <w:right w:val="single" w:sz="4" w:space="0" w:color="auto"/>
            </w:tcBorders>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5-2</w:t>
            </w:r>
            <w:r>
              <w:rPr>
                <w:rFonts w:ascii="仿宋" w:eastAsia="仿宋" w:hAnsi="仿宋" w:cs="仿宋" w:hint="eastAsia"/>
                <w:color w:val="000000"/>
                <w:kern w:val="0"/>
                <w:sz w:val="24"/>
                <w:lang/>
              </w:rPr>
              <w:t>珠宝产品销售工作</w:t>
            </w:r>
          </w:p>
        </w:tc>
        <w:tc>
          <w:tcPr>
            <w:tcW w:w="4110" w:type="dxa"/>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具有珠宝首饰柜台陈列的实践能力、珠宝首饰搭配及展示的能力、处理紧急事物的应变能力、操作简单珠宝鉴定工具的能力、应用销售语言的能力</w:t>
            </w:r>
          </w:p>
        </w:tc>
      </w:tr>
      <w:tr w:rsidR="005D537A">
        <w:trPr>
          <w:trHeight w:val="472"/>
          <w:jc w:val="center"/>
        </w:trPr>
        <w:tc>
          <w:tcPr>
            <w:tcW w:w="1940" w:type="dxa"/>
            <w:vMerge/>
            <w:tcBorders>
              <w:top w:val="single" w:sz="4" w:space="0" w:color="auto"/>
              <w:left w:val="single" w:sz="4" w:space="0" w:color="auto"/>
              <w:bottom w:val="single" w:sz="4" w:space="0" w:color="auto"/>
              <w:right w:val="single" w:sz="4" w:space="0" w:color="auto"/>
            </w:tcBorders>
          </w:tcPr>
          <w:p w:rsidR="005D537A" w:rsidRDefault="005D537A">
            <w:pPr>
              <w:adjustRightInd w:val="0"/>
              <w:snapToGrid w:val="0"/>
              <w:jc w:val="left"/>
              <w:rPr>
                <w:rFonts w:ascii="仿宋" w:eastAsia="仿宋" w:hAnsi="仿宋" w:cs="仿宋"/>
                <w:color w:val="000000"/>
                <w:kern w:val="0"/>
                <w:sz w:val="24"/>
                <w:lang/>
              </w:rPr>
            </w:pPr>
          </w:p>
        </w:tc>
        <w:tc>
          <w:tcPr>
            <w:tcW w:w="3017" w:type="dxa"/>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5-3</w:t>
            </w:r>
            <w:proofErr w:type="gramStart"/>
            <w:r>
              <w:rPr>
                <w:rFonts w:ascii="仿宋" w:eastAsia="仿宋" w:hAnsi="仿宋" w:cs="仿宋" w:hint="eastAsia"/>
                <w:color w:val="000000"/>
                <w:kern w:val="0"/>
                <w:sz w:val="24"/>
                <w:lang/>
              </w:rPr>
              <w:t>商品台</w:t>
            </w:r>
            <w:proofErr w:type="gramEnd"/>
            <w:r>
              <w:rPr>
                <w:rFonts w:ascii="仿宋" w:eastAsia="仿宋" w:hAnsi="仿宋" w:cs="仿宋" w:hint="eastAsia"/>
                <w:color w:val="000000"/>
                <w:kern w:val="0"/>
                <w:sz w:val="24"/>
                <w:lang/>
              </w:rPr>
              <w:t>账记录，完成商品保管和交割工作</w:t>
            </w:r>
          </w:p>
        </w:tc>
        <w:tc>
          <w:tcPr>
            <w:tcW w:w="4110" w:type="dxa"/>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具有处理包装、票据、信用卡货币，支票的能力</w:t>
            </w:r>
          </w:p>
        </w:tc>
      </w:tr>
      <w:tr w:rsidR="005D537A">
        <w:trPr>
          <w:trHeight w:val="472"/>
          <w:jc w:val="center"/>
        </w:trPr>
        <w:tc>
          <w:tcPr>
            <w:tcW w:w="1940" w:type="dxa"/>
            <w:vMerge/>
            <w:tcBorders>
              <w:top w:val="single" w:sz="4" w:space="0" w:color="auto"/>
              <w:left w:val="single" w:sz="4" w:space="0" w:color="auto"/>
              <w:bottom w:val="single" w:sz="4" w:space="0" w:color="auto"/>
              <w:right w:val="single" w:sz="4" w:space="0" w:color="auto"/>
            </w:tcBorders>
          </w:tcPr>
          <w:p w:rsidR="005D537A" w:rsidRDefault="005D537A">
            <w:pPr>
              <w:adjustRightInd w:val="0"/>
              <w:snapToGrid w:val="0"/>
              <w:jc w:val="left"/>
              <w:rPr>
                <w:rFonts w:ascii="仿宋" w:eastAsia="仿宋" w:hAnsi="仿宋" w:cs="仿宋"/>
                <w:color w:val="000000"/>
                <w:kern w:val="0"/>
                <w:sz w:val="24"/>
                <w:lang/>
              </w:rPr>
            </w:pPr>
          </w:p>
        </w:tc>
        <w:tc>
          <w:tcPr>
            <w:tcW w:w="3017" w:type="dxa"/>
            <w:vMerge w:val="restart"/>
            <w:tcBorders>
              <w:top w:val="single" w:sz="4" w:space="0" w:color="auto"/>
              <w:left w:val="single" w:sz="4" w:space="0" w:color="auto"/>
              <w:bottom w:val="single" w:sz="4" w:space="0" w:color="auto"/>
              <w:right w:val="single" w:sz="4" w:space="0" w:color="auto"/>
            </w:tcBorders>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5-4</w:t>
            </w:r>
            <w:r>
              <w:rPr>
                <w:rFonts w:ascii="仿宋" w:eastAsia="仿宋" w:hAnsi="仿宋" w:cs="仿宋" w:hint="eastAsia"/>
                <w:color w:val="000000"/>
                <w:kern w:val="0"/>
                <w:sz w:val="24"/>
                <w:lang/>
              </w:rPr>
              <w:t>指导顾客进行首饰的清洗与保养，根据有关规定受理顾客的商品保修要求</w:t>
            </w:r>
          </w:p>
        </w:tc>
        <w:tc>
          <w:tcPr>
            <w:tcW w:w="4110" w:type="dxa"/>
            <w:vMerge w:val="restart"/>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具有整理商品、验收柜台、处理台账、柜台交接的能力、首饰保养与清洁知识，企业质量保修规定和理赔程序；</w:t>
            </w:r>
          </w:p>
        </w:tc>
      </w:tr>
      <w:tr w:rsidR="005D537A">
        <w:trPr>
          <w:trHeight w:val="472"/>
          <w:jc w:val="center"/>
        </w:trPr>
        <w:tc>
          <w:tcPr>
            <w:tcW w:w="1940" w:type="dxa"/>
            <w:vMerge w:val="restart"/>
            <w:tcBorders>
              <w:top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6</w:t>
            </w:r>
            <w:r>
              <w:rPr>
                <w:rFonts w:ascii="仿宋" w:eastAsia="仿宋" w:hAnsi="仿宋" w:cs="仿宋" w:hint="eastAsia"/>
                <w:color w:val="000000"/>
                <w:kern w:val="0"/>
                <w:sz w:val="24"/>
                <w:lang/>
              </w:rPr>
              <w:t>、业务接单</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6-1</w:t>
            </w:r>
            <w:r>
              <w:rPr>
                <w:rFonts w:ascii="仿宋" w:eastAsia="仿宋" w:hAnsi="仿宋" w:cs="仿宋" w:hint="eastAsia"/>
                <w:color w:val="000000"/>
                <w:kern w:val="0"/>
                <w:sz w:val="24"/>
                <w:lang/>
              </w:rPr>
              <w:t>处理订单档案资料，建立客户订单档案</w:t>
            </w:r>
          </w:p>
        </w:tc>
        <w:tc>
          <w:tcPr>
            <w:tcW w:w="4110" w:type="dxa"/>
            <w:vMerge w:val="restart"/>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具有良好的沟通能力和理解能力、具有操作计算机办公软件，进行信息处理的能力；</w:t>
            </w:r>
          </w:p>
        </w:tc>
      </w:tr>
      <w:tr w:rsidR="005D537A">
        <w:trPr>
          <w:trHeight w:val="472"/>
          <w:jc w:val="center"/>
        </w:trPr>
        <w:tc>
          <w:tcPr>
            <w:tcW w:w="1940" w:type="dxa"/>
            <w:vMerge/>
            <w:tcBorders>
              <w:top w:val="single" w:sz="4" w:space="0" w:color="auto"/>
              <w:bottom w:val="single" w:sz="4" w:space="0" w:color="auto"/>
              <w:right w:val="single" w:sz="4" w:space="0" w:color="auto"/>
            </w:tcBorders>
          </w:tcPr>
          <w:p w:rsidR="005D537A" w:rsidRDefault="005D537A">
            <w:pPr>
              <w:adjustRightInd w:val="0"/>
              <w:snapToGrid w:val="0"/>
              <w:jc w:val="left"/>
              <w:rPr>
                <w:rFonts w:ascii="仿宋" w:eastAsia="仿宋" w:hAnsi="仿宋" w:cs="仿宋"/>
                <w:color w:val="000000"/>
                <w:kern w:val="0"/>
                <w:sz w:val="24"/>
                <w:lang/>
              </w:rPr>
            </w:pP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6-2</w:t>
            </w:r>
            <w:r>
              <w:rPr>
                <w:rFonts w:ascii="仿宋" w:eastAsia="仿宋" w:hAnsi="仿宋" w:cs="仿宋" w:hint="eastAsia"/>
                <w:color w:val="000000"/>
                <w:kern w:val="0"/>
                <w:sz w:val="24"/>
                <w:lang/>
              </w:rPr>
              <w:t>跟踪订单进度</w:t>
            </w:r>
          </w:p>
        </w:tc>
        <w:tc>
          <w:tcPr>
            <w:tcW w:w="4110" w:type="dxa"/>
            <w:vMerge w:val="restart"/>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具有基本的珠宝首饰鉴定能力、具有产品质量检测的能力</w:t>
            </w:r>
          </w:p>
        </w:tc>
      </w:tr>
      <w:tr w:rsidR="005D537A">
        <w:trPr>
          <w:trHeight w:val="472"/>
          <w:jc w:val="center"/>
        </w:trPr>
        <w:tc>
          <w:tcPr>
            <w:tcW w:w="1940" w:type="dxa"/>
            <w:vMerge w:val="restart"/>
            <w:tcBorders>
              <w:top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7</w:t>
            </w:r>
            <w:r>
              <w:rPr>
                <w:rFonts w:ascii="仿宋" w:eastAsia="仿宋" w:hAnsi="仿宋" w:cs="仿宋" w:hint="eastAsia"/>
                <w:color w:val="000000"/>
                <w:kern w:val="0"/>
                <w:sz w:val="24"/>
                <w:lang/>
              </w:rPr>
              <w:t>、质检鉴定</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7-1</w:t>
            </w:r>
            <w:r>
              <w:rPr>
                <w:rFonts w:ascii="仿宋" w:eastAsia="仿宋" w:hAnsi="仿宋" w:cs="仿宋" w:hint="eastAsia"/>
                <w:color w:val="000000"/>
                <w:kern w:val="0"/>
                <w:sz w:val="24"/>
                <w:lang/>
              </w:rPr>
              <w:t>珠宝玉石收样、鉴定、办理证书等工作；</w:t>
            </w:r>
          </w:p>
        </w:tc>
        <w:tc>
          <w:tcPr>
            <w:tcW w:w="4110" w:type="dxa"/>
            <w:vMerge w:val="restart"/>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认真、细致、耐心，具备良好的协调沟通技巧；具有操作计算机办公软件，进行信息处理的能力；具有基本摄影摄像的能力</w:t>
            </w:r>
          </w:p>
        </w:tc>
      </w:tr>
      <w:tr w:rsidR="005D537A">
        <w:trPr>
          <w:trHeight w:val="472"/>
          <w:jc w:val="center"/>
        </w:trPr>
        <w:tc>
          <w:tcPr>
            <w:tcW w:w="1940" w:type="dxa"/>
            <w:vMerge/>
            <w:tcBorders>
              <w:top w:val="single" w:sz="4" w:space="0" w:color="auto"/>
              <w:bottom w:val="single" w:sz="4" w:space="0" w:color="auto"/>
              <w:right w:val="single" w:sz="4" w:space="0" w:color="auto"/>
            </w:tcBorders>
          </w:tcPr>
          <w:p w:rsidR="005D537A" w:rsidRDefault="005D537A">
            <w:pPr>
              <w:adjustRightInd w:val="0"/>
              <w:snapToGrid w:val="0"/>
              <w:jc w:val="left"/>
              <w:rPr>
                <w:rFonts w:ascii="仿宋" w:eastAsia="仿宋" w:hAnsi="仿宋" w:cs="仿宋"/>
                <w:color w:val="000000"/>
                <w:kern w:val="0"/>
                <w:sz w:val="24"/>
                <w:lang/>
              </w:rPr>
            </w:pP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7-2</w:t>
            </w:r>
            <w:r>
              <w:rPr>
                <w:rFonts w:ascii="仿宋" w:eastAsia="仿宋" w:hAnsi="仿宋" w:cs="仿宋" w:hint="eastAsia"/>
                <w:color w:val="000000"/>
                <w:kern w:val="0"/>
                <w:sz w:val="24"/>
                <w:lang/>
              </w:rPr>
              <w:t>贵金属成色的检测工作</w:t>
            </w:r>
          </w:p>
        </w:tc>
        <w:tc>
          <w:tcPr>
            <w:tcW w:w="4110" w:type="dxa"/>
            <w:vMerge w:val="restart"/>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具有熟练操作及维护常用金属检测仪器的能力、熟练金属检测等鉴定认证的能力</w:t>
            </w:r>
          </w:p>
        </w:tc>
      </w:tr>
      <w:tr w:rsidR="005D537A">
        <w:trPr>
          <w:trHeight w:val="472"/>
          <w:jc w:val="center"/>
        </w:trPr>
        <w:tc>
          <w:tcPr>
            <w:tcW w:w="1940" w:type="dxa"/>
            <w:vMerge/>
            <w:tcBorders>
              <w:top w:val="single" w:sz="4" w:space="0" w:color="auto"/>
              <w:bottom w:val="single" w:sz="4" w:space="0" w:color="auto"/>
              <w:right w:val="single" w:sz="4" w:space="0" w:color="auto"/>
            </w:tcBorders>
          </w:tcPr>
          <w:p w:rsidR="005D537A" w:rsidRDefault="005D537A">
            <w:pPr>
              <w:adjustRightInd w:val="0"/>
              <w:snapToGrid w:val="0"/>
              <w:jc w:val="left"/>
              <w:rPr>
                <w:rFonts w:ascii="仿宋" w:eastAsia="仿宋" w:hAnsi="仿宋" w:cs="仿宋"/>
                <w:color w:val="000000"/>
                <w:kern w:val="0"/>
                <w:sz w:val="24"/>
                <w:lang/>
              </w:rPr>
            </w:pP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7-3</w:t>
            </w:r>
            <w:r>
              <w:rPr>
                <w:rFonts w:ascii="仿宋" w:eastAsia="仿宋" w:hAnsi="仿宋" w:cs="仿宋" w:hint="eastAsia"/>
                <w:color w:val="000000"/>
                <w:kern w:val="0"/>
                <w:sz w:val="24"/>
                <w:lang/>
              </w:rPr>
              <w:t>珠宝玉石检测工作</w:t>
            </w:r>
          </w:p>
        </w:tc>
        <w:tc>
          <w:tcPr>
            <w:tcW w:w="4110" w:type="dxa"/>
            <w:vMerge w:val="restart"/>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具有熟练操作及维护常用鉴定仪器的能力、熟练珠宝玉石等鉴定认证的能力</w:t>
            </w:r>
          </w:p>
        </w:tc>
      </w:tr>
      <w:tr w:rsidR="005D537A">
        <w:trPr>
          <w:trHeight w:val="472"/>
          <w:jc w:val="center"/>
        </w:trPr>
        <w:tc>
          <w:tcPr>
            <w:tcW w:w="1940" w:type="dxa"/>
            <w:vMerge w:val="restart"/>
            <w:tcBorders>
              <w:top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8</w:t>
            </w:r>
            <w:r>
              <w:rPr>
                <w:rFonts w:ascii="仿宋" w:eastAsia="仿宋" w:hAnsi="仿宋" w:cs="仿宋" w:hint="eastAsia"/>
                <w:color w:val="000000"/>
                <w:kern w:val="0"/>
                <w:sz w:val="24"/>
                <w:lang/>
              </w:rPr>
              <w:t>、电商运营</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8-1</w:t>
            </w:r>
            <w:r>
              <w:rPr>
                <w:rFonts w:ascii="仿宋" w:eastAsia="仿宋" w:hAnsi="仿宋" w:cs="仿宋" w:hint="eastAsia"/>
                <w:color w:val="000000"/>
                <w:kern w:val="0"/>
                <w:sz w:val="24"/>
                <w:lang/>
              </w:rPr>
              <w:t>直播助理</w:t>
            </w:r>
          </w:p>
        </w:tc>
        <w:tc>
          <w:tcPr>
            <w:tcW w:w="4110" w:type="dxa"/>
            <w:vMerge w:val="restart"/>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具有网</w:t>
            </w:r>
            <w:proofErr w:type="gramEnd"/>
            <w:r>
              <w:rPr>
                <w:rFonts w:ascii="仿宋" w:eastAsia="仿宋" w:hAnsi="仿宋" w:cs="仿宋" w:hint="eastAsia"/>
                <w:color w:val="000000"/>
                <w:kern w:val="0"/>
                <w:sz w:val="24"/>
                <w:lang/>
              </w:rPr>
              <w:t>店运营的能力、后台系统操作的能力、一定的语言表达能力、处理紧急事件的应变能力、操作基本计算</w:t>
            </w:r>
            <w:r>
              <w:rPr>
                <w:rFonts w:ascii="仿宋" w:eastAsia="仿宋" w:hAnsi="仿宋" w:cs="仿宋" w:hint="eastAsia"/>
                <w:color w:val="000000"/>
                <w:kern w:val="0"/>
                <w:sz w:val="24"/>
                <w:lang/>
              </w:rPr>
              <w:lastRenderedPageBreak/>
              <w:t>机办公软件的能力</w:t>
            </w:r>
          </w:p>
        </w:tc>
      </w:tr>
      <w:tr w:rsidR="005D537A">
        <w:trPr>
          <w:trHeight w:val="472"/>
          <w:jc w:val="center"/>
        </w:trPr>
        <w:tc>
          <w:tcPr>
            <w:tcW w:w="1940" w:type="dxa"/>
            <w:vMerge/>
            <w:tcBorders>
              <w:top w:val="single" w:sz="4" w:space="0" w:color="auto"/>
              <w:bottom w:val="single" w:sz="4" w:space="0" w:color="auto"/>
              <w:right w:val="single" w:sz="4" w:space="0" w:color="auto"/>
            </w:tcBorders>
          </w:tcPr>
          <w:p w:rsidR="005D537A" w:rsidRDefault="005D537A">
            <w:pPr>
              <w:adjustRightInd w:val="0"/>
              <w:snapToGrid w:val="0"/>
              <w:jc w:val="left"/>
              <w:rPr>
                <w:rFonts w:ascii="仿宋" w:eastAsia="仿宋" w:hAnsi="仿宋" w:cs="仿宋"/>
                <w:color w:val="000000"/>
                <w:kern w:val="0"/>
                <w:sz w:val="24"/>
                <w:lang/>
              </w:rPr>
            </w:pP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8-2</w:t>
            </w:r>
            <w:r>
              <w:rPr>
                <w:rFonts w:ascii="仿宋" w:eastAsia="仿宋" w:hAnsi="仿宋" w:cs="仿宋" w:hint="eastAsia"/>
                <w:color w:val="000000"/>
                <w:kern w:val="0"/>
                <w:sz w:val="24"/>
                <w:lang/>
              </w:rPr>
              <w:t>电商客服</w:t>
            </w:r>
          </w:p>
        </w:tc>
        <w:tc>
          <w:tcPr>
            <w:tcW w:w="4110" w:type="dxa"/>
            <w:vMerge w:val="restart"/>
            <w:tcBorders>
              <w:top w:val="single" w:sz="4" w:space="0" w:color="auto"/>
              <w:left w:val="single" w:sz="4" w:space="0" w:color="auto"/>
              <w:bottom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具有一定的语言表达能力、处理紧急事件的应变能力、文字编辑能力</w:t>
            </w:r>
          </w:p>
        </w:tc>
      </w:tr>
      <w:tr w:rsidR="005D537A">
        <w:trPr>
          <w:trHeight w:val="472"/>
          <w:jc w:val="center"/>
        </w:trPr>
        <w:tc>
          <w:tcPr>
            <w:tcW w:w="1940" w:type="dxa"/>
            <w:vMerge/>
            <w:tcBorders>
              <w:top w:val="single" w:sz="4" w:space="0" w:color="auto"/>
              <w:right w:val="single" w:sz="4" w:space="0" w:color="auto"/>
            </w:tcBorders>
          </w:tcPr>
          <w:p w:rsidR="005D537A" w:rsidRDefault="005D537A">
            <w:pPr>
              <w:adjustRightInd w:val="0"/>
              <w:snapToGrid w:val="0"/>
              <w:jc w:val="left"/>
              <w:rPr>
                <w:rFonts w:ascii="仿宋" w:eastAsia="仿宋" w:hAnsi="仿宋" w:cs="仿宋"/>
                <w:color w:val="000000"/>
                <w:kern w:val="0"/>
                <w:sz w:val="24"/>
                <w:lang/>
              </w:rPr>
            </w:pPr>
          </w:p>
        </w:tc>
        <w:tc>
          <w:tcPr>
            <w:tcW w:w="3017" w:type="dxa"/>
            <w:tcBorders>
              <w:top w:val="single" w:sz="4" w:space="0" w:color="auto"/>
              <w:left w:val="single" w:sz="4" w:space="0" w:color="auto"/>
              <w:righ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8-3</w:t>
            </w:r>
            <w:r>
              <w:rPr>
                <w:rFonts w:ascii="仿宋" w:eastAsia="仿宋" w:hAnsi="仿宋" w:cs="仿宋" w:hint="eastAsia"/>
                <w:color w:val="000000"/>
                <w:kern w:val="0"/>
                <w:sz w:val="24"/>
                <w:lang/>
              </w:rPr>
              <w:t>直播</w:t>
            </w:r>
            <w:proofErr w:type="gramStart"/>
            <w:r>
              <w:rPr>
                <w:rFonts w:ascii="仿宋" w:eastAsia="仿宋" w:hAnsi="仿宋" w:cs="仿宋" w:hint="eastAsia"/>
                <w:color w:val="000000"/>
                <w:kern w:val="0"/>
                <w:sz w:val="24"/>
                <w:lang/>
              </w:rPr>
              <w:t>播</w:t>
            </w:r>
            <w:proofErr w:type="gramEnd"/>
            <w:r>
              <w:rPr>
                <w:rFonts w:ascii="仿宋" w:eastAsia="仿宋" w:hAnsi="仿宋" w:cs="仿宋" w:hint="eastAsia"/>
                <w:color w:val="000000"/>
                <w:kern w:val="0"/>
                <w:sz w:val="24"/>
                <w:lang/>
              </w:rPr>
              <w:t>主</w:t>
            </w:r>
          </w:p>
        </w:tc>
        <w:tc>
          <w:tcPr>
            <w:tcW w:w="4110" w:type="dxa"/>
            <w:tcBorders>
              <w:top w:val="single" w:sz="4" w:space="0" w:color="auto"/>
              <w:left w:val="single" w:sz="4" w:space="0" w:color="auto"/>
            </w:tcBorders>
            <w:vAlign w:val="center"/>
          </w:tcPr>
          <w:p w:rsidR="005D537A" w:rsidRDefault="00834FC4">
            <w:pPr>
              <w:adjustRightInd w:val="0"/>
              <w:snapToGrid w:val="0"/>
              <w:jc w:val="left"/>
              <w:rPr>
                <w:rFonts w:ascii="仿宋" w:eastAsia="仿宋" w:hAnsi="仿宋" w:cs="仿宋"/>
                <w:color w:val="000000"/>
                <w:kern w:val="0"/>
                <w:sz w:val="24"/>
                <w:lang/>
              </w:rPr>
            </w:pPr>
            <w:r>
              <w:rPr>
                <w:rFonts w:ascii="仿宋" w:eastAsia="仿宋" w:hAnsi="仿宋" w:cs="仿宋" w:hint="eastAsia"/>
                <w:color w:val="000000"/>
                <w:kern w:val="0"/>
                <w:sz w:val="24"/>
                <w:lang/>
              </w:rPr>
              <w:t>具有一定的语言表达能力、处理紧急事件的应变能力、掌握珠宝行业知识的能力</w:t>
            </w:r>
          </w:p>
        </w:tc>
      </w:tr>
    </w:tbl>
    <w:p w:rsidR="005D537A" w:rsidRDefault="005D537A">
      <w:pPr>
        <w:spacing w:line="300" w:lineRule="auto"/>
        <w:rPr>
          <w:rFonts w:ascii="仿宋_GB2312" w:eastAsia="仿宋_GB2312" w:hAnsi="宋体"/>
          <w:b/>
          <w:bCs/>
          <w:kern w:val="0"/>
          <w:sz w:val="24"/>
        </w:rPr>
      </w:pPr>
    </w:p>
    <w:p w:rsidR="005D537A" w:rsidRDefault="00834FC4">
      <w:pPr>
        <w:spacing w:line="300" w:lineRule="auto"/>
        <w:rPr>
          <w:rFonts w:ascii="仿宋_GB2312" w:eastAsia="仿宋_GB2312" w:hAnsi="宋体"/>
          <w:b/>
          <w:bCs/>
          <w:kern w:val="0"/>
          <w:sz w:val="24"/>
        </w:rPr>
      </w:pPr>
      <w:r>
        <w:rPr>
          <w:rFonts w:ascii="仿宋_GB2312" w:eastAsia="仿宋_GB2312" w:hAnsi="宋体" w:hint="eastAsia"/>
          <w:b/>
          <w:bCs/>
          <w:kern w:val="0"/>
          <w:sz w:val="24"/>
        </w:rPr>
        <w:t>（二）继续学习专业领域</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宝玉石鉴定与加工、首饰设计与工艺。</w:t>
      </w:r>
    </w:p>
    <w:p w:rsidR="005D537A" w:rsidRDefault="00834FC4">
      <w:pPr>
        <w:pStyle w:val="3"/>
        <w:rPr>
          <w:rFonts w:ascii="仿宋" w:eastAsia="仿宋" w:hAnsi="仿宋"/>
          <w:sz w:val="28"/>
          <w:szCs w:val="28"/>
        </w:rPr>
      </w:pPr>
      <w:r>
        <w:rPr>
          <w:rFonts w:ascii="仿宋" w:eastAsia="仿宋" w:hAnsi="仿宋" w:hint="eastAsia"/>
          <w:sz w:val="28"/>
          <w:szCs w:val="28"/>
        </w:rPr>
        <w:t>八、【课程教学要求】</w:t>
      </w:r>
    </w:p>
    <w:p w:rsidR="005D537A" w:rsidRDefault="00834FC4">
      <w:pPr>
        <w:spacing w:line="360" w:lineRule="auto"/>
        <w:rPr>
          <w:rFonts w:ascii="仿宋_GB2312" w:eastAsia="仿宋_GB2312"/>
          <w:b/>
          <w:bCs/>
          <w:sz w:val="24"/>
        </w:rPr>
      </w:pPr>
      <w:r>
        <w:rPr>
          <w:rFonts w:ascii="仿宋_GB2312" w:eastAsia="仿宋_GB2312" w:hint="eastAsia"/>
          <w:b/>
          <w:bCs/>
          <w:sz w:val="24"/>
        </w:rPr>
        <w:t>（一）公共基础课</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根据党和国家有关文件规定，有思想政治理论、中华优秀传统文化、体育、军事理论与军训、中职学生职业发展与就业指导、心理健康教育、劳动教育、信息技术、语文、数学、英语、创新创业教育。</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公共基础课程执行国家标准</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lang w:val="zh-CN"/>
        </w:rPr>
        <w:t>语文（</w:t>
      </w:r>
      <w:r>
        <w:rPr>
          <w:rFonts w:asciiTheme="minorEastAsia" w:eastAsiaTheme="minorEastAsia" w:hAnsiTheme="minorEastAsia" w:cstheme="minorEastAsia" w:hint="eastAsia"/>
          <w:sz w:val="24"/>
          <w:lang w:val="zh-CN"/>
        </w:rPr>
        <w:t>10</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/180</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数学（</w:t>
      </w:r>
      <w:r>
        <w:rPr>
          <w:rFonts w:asciiTheme="minorEastAsia" w:eastAsiaTheme="minorEastAsia" w:hAnsiTheme="minorEastAsia" w:cstheme="minorEastAsia" w:hint="eastAsia"/>
          <w:sz w:val="24"/>
          <w:lang w:val="zh-CN"/>
        </w:rPr>
        <w:t>11</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/198</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lang w:val="zh-CN"/>
        </w:rPr>
        <w:t>英语（</w:t>
      </w:r>
      <w:r>
        <w:rPr>
          <w:rFonts w:asciiTheme="minorEastAsia" w:eastAsiaTheme="minorEastAsia" w:hAnsiTheme="minorEastAsia" w:cstheme="minorEastAsia" w:hint="eastAsia"/>
          <w:sz w:val="24"/>
          <w:lang w:val="zh-CN"/>
        </w:rPr>
        <w:t>11</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/198</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德育（</w:t>
      </w:r>
      <w:r>
        <w:rPr>
          <w:rFonts w:asciiTheme="minorEastAsia" w:eastAsiaTheme="minorEastAsia" w:hAnsiTheme="minorEastAsia" w:cstheme="minorEastAsia" w:hint="eastAsia"/>
          <w:sz w:val="24"/>
        </w:rPr>
        <w:t>144</w:t>
      </w:r>
      <w:r>
        <w:rPr>
          <w:rFonts w:asciiTheme="minorEastAsia" w:eastAsiaTheme="minorEastAsia" w:hAnsiTheme="minorEastAsia" w:cstheme="minorEastAsia" w:hint="eastAsia"/>
          <w:sz w:val="24"/>
        </w:rPr>
        <w:t>课时）：（</w:t>
      </w:r>
      <w:r>
        <w:rPr>
          <w:rFonts w:asciiTheme="minorEastAsia" w:eastAsiaTheme="minorEastAsia" w:hAnsiTheme="minorEastAsia" w:cstheme="minorEastAsia" w:hint="eastAsia"/>
          <w:sz w:val="24"/>
          <w:lang w:val="zh-CN"/>
        </w:rPr>
        <w:t>职业生涯规划（</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/36</w:t>
      </w:r>
      <w:r>
        <w:rPr>
          <w:rFonts w:asciiTheme="minorEastAsia" w:eastAsiaTheme="minorEastAsia" w:hAnsiTheme="minorEastAsia" w:cstheme="minorEastAsia" w:hint="eastAsia"/>
          <w:sz w:val="24"/>
          <w:lang w:val="zh-CN"/>
        </w:rPr>
        <w:t>学时）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（职业道德与法律（</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/36</w:t>
      </w:r>
      <w:r>
        <w:rPr>
          <w:rFonts w:asciiTheme="minorEastAsia" w:eastAsiaTheme="minorEastAsia" w:hAnsiTheme="minorEastAsia" w:cstheme="minorEastAsia" w:hint="eastAsia"/>
          <w:sz w:val="24"/>
          <w:lang w:val="zh-CN"/>
        </w:rPr>
        <w:t>学时）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（经济政治与社会（</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/36</w:t>
      </w:r>
      <w:r>
        <w:rPr>
          <w:rFonts w:asciiTheme="minorEastAsia" w:eastAsiaTheme="minorEastAsia" w:hAnsiTheme="minorEastAsia" w:cstheme="minorEastAsia" w:hint="eastAsia"/>
          <w:sz w:val="24"/>
          <w:lang w:val="zh-CN"/>
        </w:rPr>
        <w:t>学时）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（哲学与人生（</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/36</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lang w:val="zh-CN"/>
        </w:rPr>
        <w:t>心理健康（</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18</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体育与健康（</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216</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lang w:val="zh-CN"/>
        </w:rPr>
        <w:t>计算机应用基础（</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108</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本课程学习结束后，学生可选考“全国计算机等级考试一级</w:t>
      </w:r>
      <w:r>
        <w:rPr>
          <w:rFonts w:asciiTheme="minorEastAsia" w:eastAsiaTheme="minorEastAsia" w:hAnsiTheme="minorEastAsia" w:cstheme="minorEastAsia" w:hint="eastAsia"/>
          <w:sz w:val="24"/>
          <w:lang w:val="zh-CN"/>
        </w:rPr>
        <w:t>Office</w:t>
      </w:r>
      <w:r>
        <w:rPr>
          <w:rFonts w:asciiTheme="minorEastAsia" w:eastAsiaTheme="minorEastAsia" w:hAnsiTheme="minorEastAsia" w:cstheme="minorEastAsia" w:hint="eastAsia"/>
          <w:sz w:val="24"/>
          <w:lang w:val="zh-CN"/>
        </w:rPr>
        <w:t>”证书。</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音乐欣赏（</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/36</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lang w:val="zh-CN"/>
        </w:rPr>
        <w:t>美术（</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/36</w:t>
      </w:r>
      <w:r>
        <w:rPr>
          <w:rFonts w:asciiTheme="minorEastAsia" w:eastAsiaTheme="minorEastAsia" w:hAnsiTheme="minorEastAsia" w:cstheme="minorEastAsia" w:hint="eastAsia"/>
          <w:sz w:val="24"/>
          <w:lang w:val="zh-CN"/>
        </w:rPr>
        <w:t>学时）</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lang w:val="zh-CN"/>
        </w:rPr>
        <w:t>军训（</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学分／</w:t>
      </w:r>
      <w:r>
        <w:rPr>
          <w:rFonts w:asciiTheme="minorEastAsia" w:eastAsiaTheme="minorEastAsia" w:hAnsiTheme="minorEastAsia" w:cstheme="minorEastAsia" w:hint="eastAsia"/>
          <w:sz w:val="24"/>
          <w:lang w:val="zh-CN"/>
        </w:rPr>
        <w:t>30</w:t>
      </w:r>
      <w:r>
        <w:rPr>
          <w:rFonts w:asciiTheme="minorEastAsia" w:eastAsiaTheme="minorEastAsia" w:hAnsiTheme="minorEastAsia" w:cstheme="minorEastAsia" w:hint="eastAsia"/>
          <w:sz w:val="24"/>
          <w:lang w:val="zh-CN"/>
        </w:rPr>
        <w:t>学时）</w:t>
      </w: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980"/>
        <w:gridCol w:w="6826"/>
      </w:tblGrid>
      <w:tr w:rsidR="005D537A">
        <w:trPr>
          <w:trHeight w:val="20"/>
          <w:jc w:val="center"/>
        </w:trPr>
        <w:tc>
          <w:tcPr>
            <w:tcW w:w="443" w:type="pct"/>
            <w:vAlign w:val="center"/>
          </w:tcPr>
          <w:p w:rsidR="005D537A" w:rsidRDefault="00834FC4">
            <w:pPr>
              <w:spacing w:line="420" w:lineRule="exact"/>
              <w:jc w:val="center"/>
              <w:rPr>
                <w:rFonts w:ascii="黑体" w:eastAsia="黑体" w:hAnsi="黑体"/>
                <w:color w:val="000000" w:themeColor="text1"/>
                <w:szCs w:val="21"/>
              </w:rPr>
            </w:pPr>
            <w:r>
              <w:rPr>
                <w:rFonts w:ascii="黑体" w:eastAsia="黑体" w:hAnsi="黑体"/>
                <w:color w:val="000000" w:themeColor="text1"/>
                <w:szCs w:val="21"/>
              </w:rPr>
              <w:lastRenderedPageBreak/>
              <w:t>序号</w:t>
            </w:r>
          </w:p>
        </w:tc>
        <w:tc>
          <w:tcPr>
            <w:tcW w:w="572" w:type="pct"/>
            <w:vAlign w:val="center"/>
          </w:tcPr>
          <w:p w:rsidR="005D537A" w:rsidRDefault="00834FC4">
            <w:pPr>
              <w:spacing w:line="420" w:lineRule="exact"/>
              <w:jc w:val="center"/>
              <w:rPr>
                <w:rFonts w:ascii="黑体" w:eastAsia="黑体" w:hAnsi="黑体"/>
                <w:color w:val="000000" w:themeColor="text1"/>
                <w:szCs w:val="21"/>
              </w:rPr>
            </w:pPr>
            <w:r>
              <w:rPr>
                <w:rFonts w:ascii="黑体" w:eastAsia="黑体" w:hAnsi="黑体"/>
                <w:color w:val="000000" w:themeColor="text1"/>
                <w:szCs w:val="21"/>
              </w:rPr>
              <w:t>课程名称</w:t>
            </w:r>
          </w:p>
        </w:tc>
        <w:tc>
          <w:tcPr>
            <w:tcW w:w="3984" w:type="pct"/>
            <w:vAlign w:val="center"/>
          </w:tcPr>
          <w:p w:rsidR="005D537A" w:rsidRDefault="00834FC4">
            <w:pPr>
              <w:spacing w:line="420" w:lineRule="exact"/>
              <w:jc w:val="center"/>
              <w:rPr>
                <w:rFonts w:ascii="黑体" w:eastAsia="黑体" w:hAnsi="黑体"/>
                <w:color w:val="000000" w:themeColor="text1"/>
                <w:szCs w:val="21"/>
              </w:rPr>
            </w:pPr>
            <w:r>
              <w:rPr>
                <w:rFonts w:ascii="黑体" w:eastAsia="黑体" w:hAnsi="黑体"/>
                <w:color w:val="000000" w:themeColor="text1"/>
                <w:szCs w:val="21"/>
              </w:rPr>
              <w:t>主要教学内容和要求</w:t>
            </w:r>
          </w:p>
        </w:tc>
      </w:tr>
      <w:tr w:rsidR="005D537A">
        <w:trPr>
          <w:trHeight w:val="20"/>
          <w:jc w:val="center"/>
        </w:trPr>
        <w:tc>
          <w:tcPr>
            <w:tcW w:w="443" w:type="pct"/>
            <w:vAlign w:val="center"/>
          </w:tcPr>
          <w:p w:rsidR="005D537A" w:rsidRDefault="00834FC4">
            <w:pPr>
              <w:spacing w:line="420" w:lineRule="exact"/>
              <w:jc w:val="center"/>
              <w:rPr>
                <w:color w:val="000000" w:themeColor="text1"/>
                <w:szCs w:val="21"/>
              </w:rPr>
            </w:pPr>
            <w:r>
              <w:rPr>
                <w:rFonts w:hint="eastAsia"/>
                <w:color w:val="000000" w:themeColor="text1"/>
                <w:szCs w:val="21"/>
              </w:rPr>
              <w:t>1</w:t>
            </w:r>
          </w:p>
        </w:tc>
        <w:tc>
          <w:tcPr>
            <w:tcW w:w="572" w:type="pct"/>
            <w:vAlign w:val="center"/>
          </w:tcPr>
          <w:p w:rsidR="005D537A" w:rsidRDefault="00834FC4">
            <w:pPr>
              <w:spacing w:line="420" w:lineRule="exact"/>
              <w:jc w:val="center"/>
              <w:rPr>
                <w:color w:val="000000" w:themeColor="text1"/>
                <w:szCs w:val="21"/>
              </w:rPr>
            </w:pPr>
            <w:r>
              <w:rPr>
                <w:rFonts w:hint="eastAsia"/>
                <w:color w:val="000000" w:themeColor="text1"/>
                <w:szCs w:val="21"/>
              </w:rPr>
              <w:t>中国特色社会主义</w:t>
            </w:r>
          </w:p>
        </w:tc>
        <w:tc>
          <w:tcPr>
            <w:tcW w:w="3984" w:type="pct"/>
            <w:vAlign w:val="center"/>
          </w:tcPr>
          <w:p w:rsidR="005D537A" w:rsidRDefault="00834FC4">
            <w:pPr>
              <w:spacing w:line="420" w:lineRule="exact"/>
              <w:ind w:firstLineChars="200" w:firstLine="420"/>
              <w:jc w:val="left"/>
              <w:rPr>
                <w:color w:val="000000" w:themeColor="text1"/>
                <w:szCs w:val="21"/>
              </w:rPr>
            </w:pPr>
            <w:r>
              <w:rPr>
                <w:rFonts w:hint="eastAsia"/>
                <w:color w:val="000000" w:themeColor="text1"/>
                <w:szCs w:val="21"/>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color w:val="000000" w:themeColor="text1"/>
                <w:szCs w:val="21"/>
              </w:rPr>
              <w:t>2</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rFonts w:hint="eastAsia"/>
                <w:color w:val="000000" w:themeColor="text1"/>
                <w:szCs w:val="21"/>
                <w:lang w:val="zh-CN"/>
              </w:rPr>
              <w:t>职业生涯规划</w:t>
            </w:r>
          </w:p>
        </w:tc>
        <w:tc>
          <w:tcPr>
            <w:tcW w:w="3984" w:type="pct"/>
          </w:tcPr>
          <w:p w:rsidR="005D537A" w:rsidRDefault="00834FC4" w:rsidP="005D537A">
            <w:pPr>
              <w:pStyle w:val="New"/>
              <w:spacing w:beforeLines="20" w:afterLines="20" w:line="420" w:lineRule="exact"/>
              <w:ind w:firstLineChars="200" w:firstLine="420"/>
              <w:jc w:val="left"/>
              <w:rPr>
                <w:color w:val="000000" w:themeColor="text1"/>
                <w:szCs w:val="21"/>
              </w:rPr>
            </w:pPr>
            <w:r>
              <w:rPr>
                <w:rFonts w:hint="eastAsia"/>
                <w:color w:val="000000" w:themeColor="text1"/>
                <w:szCs w:val="21"/>
              </w:rPr>
              <w:t>基于社会发展对中职学生心理素质、职业生涯发展提</w:t>
            </w:r>
            <w:r>
              <w:rPr>
                <w:rFonts w:hint="eastAsia"/>
                <w:color w:val="000000" w:themeColor="text1"/>
                <w:szCs w:val="21"/>
              </w:rPr>
              <w:t>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color w:val="000000" w:themeColor="text1"/>
                <w:szCs w:val="21"/>
              </w:rPr>
              <w:t>3</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rFonts w:hint="eastAsia"/>
                <w:color w:val="000000" w:themeColor="text1"/>
                <w:szCs w:val="21"/>
              </w:rPr>
              <w:t>哲学与人生</w:t>
            </w:r>
          </w:p>
        </w:tc>
        <w:tc>
          <w:tcPr>
            <w:tcW w:w="3984" w:type="pct"/>
          </w:tcPr>
          <w:p w:rsidR="005D537A" w:rsidRDefault="00834FC4" w:rsidP="005D537A">
            <w:pPr>
              <w:pStyle w:val="New"/>
              <w:spacing w:beforeLines="20" w:afterLines="20" w:line="420" w:lineRule="exact"/>
              <w:ind w:firstLineChars="200" w:firstLine="420"/>
              <w:jc w:val="left"/>
              <w:rPr>
                <w:color w:val="000000" w:themeColor="text1"/>
                <w:szCs w:val="21"/>
              </w:rPr>
            </w:pPr>
            <w:r>
              <w:rPr>
                <w:rFonts w:hint="eastAsia"/>
                <w:color w:val="000000" w:themeColor="text1"/>
                <w:szCs w:val="21"/>
              </w:rPr>
              <w:t>阐明马克思主义哲学是科学的世界观和方法论，讲述辩证唯物主义和历史唯物主义基本观点及其对人生成长的意义；阐述社会生活及个人成长中进行正确价值判断和行为选择的意义；引导学生弘扬和</w:t>
            </w:r>
            <w:proofErr w:type="gramStart"/>
            <w:r>
              <w:rPr>
                <w:rFonts w:hint="eastAsia"/>
                <w:color w:val="000000" w:themeColor="text1"/>
                <w:szCs w:val="21"/>
              </w:rPr>
              <w:t>践行</w:t>
            </w:r>
            <w:proofErr w:type="gramEnd"/>
            <w:r>
              <w:rPr>
                <w:rFonts w:hint="eastAsia"/>
                <w:color w:val="000000" w:themeColor="text1"/>
                <w:szCs w:val="21"/>
              </w:rPr>
              <w:t>社会主义核心价值观，为学生成长奠定正确的世界观、人生观和价值观基础。</w:t>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color w:val="000000" w:themeColor="text1"/>
                <w:szCs w:val="21"/>
              </w:rPr>
              <w:t>4</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rFonts w:hint="eastAsia"/>
                <w:color w:val="000000" w:themeColor="text1"/>
                <w:szCs w:val="21"/>
              </w:rPr>
              <w:t>职业道德与法治</w:t>
            </w:r>
          </w:p>
        </w:tc>
        <w:tc>
          <w:tcPr>
            <w:tcW w:w="3984" w:type="pct"/>
          </w:tcPr>
          <w:p w:rsidR="005D537A" w:rsidRDefault="00834FC4" w:rsidP="005D537A">
            <w:pPr>
              <w:pStyle w:val="New"/>
              <w:spacing w:beforeLines="20" w:afterLines="20" w:line="420" w:lineRule="exact"/>
              <w:ind w:firstLineChars="200" w:firstLine="420"/>
              <w:jc w:val="left"/>
              <w:rPr>
                <w:color w:val="000000" w:themeColor="text1"/>
                <w:szCs w:val="21"/>
              </w:rPr>
            </w:pPr>
            <w:r>
              <w:rPr>
                <w:rFonts w:hint="eastAsia"/>
                <w:color w:val="000000" w:themeColor="text1"/>
                <w:szCs w:val="21"/>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color w:val="000000" w:themeColor="text1"/>
                <w:szCs w:val="21"/>
              </w:rPr>
              <w:t>5</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rFonts w:hint="eastAsia"/>
                <w:color w:val="000000" w:themeColor="text1"/>
                <w:szCs w:val="21"/>
              </w:rPr>
              <w:t>语文</w:t>
            </w:r>
          </w:p>
        </w:tc>
        <w:tc>
          <w:tcPr>
            <w:tcW w:w="3984" w:type="pct"/>
            <w:vAlign w:val="center"/>
          </w:tcPr>
          <w:p w:rsidR="005D537A" w:rsidRDefault="00834FC4" w:rsidP="005D537A">
            <w:pPr>
              <w:pStyle w:val="New"/>
              <w:spacing w:beforeLines="20" w:afterLines="20" w:line="420" w:lineRule="exact"/>
              <w:ind w:firstLineChars="200" w:firstLine="420"/>
              <w:jc w:val="left"/>
              <w:rPr>
                <w:color w:val="000000" w:themeColor="text1"/>
                <w:szCs w:val="21"/>
              </w:rPr>
            </w:pPr>
            <w:r>
              <w:rPr>
                <w:rFonts w:ascii="宋体" w:hAnsi="宋体" w:hint="eastAsia"/>
                <w:bCs/>
                <w:color w:val="000000"/>
              </w:rPr>
              <w:t>依据《中等职业学校语文课程</w:t>
            </w:r>
            <w:r>
              <w:rPr>
                <w:rFonts w:ascii="宋体" w:hAnsi="宋体"/>
                <w:bCs/>
                <w:color w:val="000000"/>
              </w:rPr>
              <w:t>标准（</w:t>
            </w:r>
            <w:r>
              <w:rPr>
                <w:rFonts w:ascii="宋体" w:hAnsi="宋体" w:hint="eastAsia"/>
                <w:bCs/>
                <w:color w:val="000000"/>
              </w:rPr>
              <w:t>2020</w:t>
            </w:r>
            <w:r>
              <w:rPr>
                <w:rFonts w:ascii="宋体" w:hAnsi="宋体" w:hint="eastAsia"/>
                <w:bCs/>
                <w:color w:val="000000"/>
              </w:rPr>
              <w:t>年</w:t>
            </w:r>
            <w:r>
              <w:rPr>
                <w:rFonts w:ascii="宋体" w:hAnsi="宋体"/>
                <w:bCs/>
                <w:color w:val="000000"/>
              </w:rPr>
              <w:t>版</w:t>
            </w:r>
            <w:r>
              <w:rPr>
                <w:rFonts w:ascii="宋体" w:hAnsi="宋体" w:hint="eastAsia"/>
                <w:bCs/>
                <w:color w:val="000000"/>
              </w:rPr>
              <w:t>》开设课程，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注重培养学生综合</w:t>
            </w:r>
            <w:r>
              <w:rPr>
                <w:rFonts w:ascii="宋体" w:hAnsi="宋体"/>
                <w:bCs/>
                <w:color w:val="000000"/>
              </w:rPr>
              <w:t>运用知识解决实际问题的能力，</w:t>
            </w:r>
            <w:r>
              <w:rPr>
                <w:rFonts w:ascii="宋体" w:hAnsi="宋体" w:hint="eastAsia"/>
                <w:bCs/>
                <w:color w:val="000000"/>
              </w:rPr>
              <w:t>专业文章阅读、应用文写作等在本专业中的应用能力。</w:t>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color w:val="000000" w:themeColor="text1"/>
                <w:szCs w:val="21"/>
              </w:rPr>
              <w:lastRenderedPageBreak/>
              <w:t>6</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rFonts w:hint="eastAsia"/>
                <w:color w:val="000000" w:themeColor="text1"/>
                <w:szCs w:val="21"/>
              </w:rPr>
              <w:t>数学</w:t>
            </w:r>
          </w:p>
        </w:tc>
        <w:tc>
          <w:tcPr>
            <w:tcW w:w="3984" w:type="pct"/>
          </w:tcPr>
          <w:p w:rsidR="005D537A" w:rsidRDefault="00834FC4" w:rsidP="005D537A">
            <w:pPr>
              <w:pStyle w:val="New"/>
              <w:spacing w:beforeLines="20" w:afterLines="20" w:line="420" w:lineRule="exact"/>
              <w:ind w:firstLineChars="200" w:firstLine="420"/>
              <w:jc w:val="left"/>
              <w:rPr>
                <w:color w:val="000000" w:themeColor="text1"/>
                <w:szCs w:val="21"/>
              </w:rPr>
            </w:pPr>
            <w:r>
              <w:rPr>
                <w:rFonts w:ascii="宋体" w:hAnsi="宋体" w:hint="eastAsia"/>
                <w:bCs/>
                <w:color w:val="000000"/>
              </w:rPr>
              <w:t>《中等职业学校语文课程</w:t>
            </w:r>
            <w:r>
              <w:rPr>
                <w:rFonts w:ascii="宋体" w:hAnsi="宋体"/>
                <w:bCs/>
                <w:color w:val="000000"/>
              </w:rPr>
              <w:t>标准（</w:t>
            </w:r>
            <w:r>
              <w:rPr>
                <w:rFonts w:ascii="宋体" w:hAnsi="宋体" w:hint="eastAsia"/>
                <w:bCs/>
                <w:color w:val="000000"/>
              </w:rPr>
              <w:t>202</w:t>
            </w:r>
            <w:r>
              <w:rPr>
                <w:rFonts w:ascii="宋体" w:hAnsi="宋体" w:hint="eastAsia"/>
                <w:bCs/>
                <w:color w:val="000000"/>
              </w:rPr>
              <w:t>0</w:t>
            </w:r>
            <w:r>
              <w:rPr>
                <w:rFonts w:ascii="宋体" w:hAnsi="宋体" w:hint="eastAsia"/>
                <w:bCs/>
                <w:color w:val="000000"/>
              </w:rPr>
              <w:t>年</w:t>
            </w:r>
            <w:r>
              <w:rPr>
                <w:rFonts w:ascii="宋体" w:hAnsi="宋体"/>
                <w:bCs/>
                <w:color w:val="000000"/>
              </w:rPr>
              <w:t>版</w:t>
            </w:r>
            <w:r>
              <w:rPr>
                <w:rFonts w:ascii="宋体" w:hAnsi="宋体" w:hint="eastAsia"/>
                <w:bCs/>
                <w:color w:val="000000"/>
              </w:rPr>
              <w:t>》</w:t>
            </w:r>
            <w:r>
              <w:rPr>
                <w:rFonts w:hint="eastAsia"/>
                <w:color w:val="000000" w:themeColor="text1"/>
                <w:szCs w:val="21"/>
              </w:rPr>
              <w:t>通过数学课程的学习，提高学生学习数学的兴趣，增强学好数学的主动性和自信心，养成理性思维、敢于质疑、善于思考的科学精神和精益求精的工匠精神，加深对数学的科学价值、应用价值、文化价值和审美价值的认识。</w:t>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color w:val="000000" w:themeColor="text1"/>
                <w:szCs w:val="21"/>
              </w:rPr>
              <w:t>7</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rFonts w:hint="eastAsia"/>
                <w:color w:val="000000" w:themeColor="text1"/>
                <w:szCs w:val="21"/>
              </w:rPr>
              <w:t>英语</w:t>
            </w:r>
          </w:p>
        </w:tc>
        <w:tc>
          <w:tcPr>
            <w:tcW w:w="3984" w:type="pct"/>
          </w:tcPr>
          <w:p w:rsidR="005D537A" w:rsidRDefault="00834FC4" w:rsidP="005D537A">
            <w:pPr>
              <w:pStyle w:val="New"/>
              <w:spacing w:beforeLines="20" w:afterLines="20" w:line="420" w:lineRule="exact"/>
              <w:ind w:firstLineChars="200" w:firstLine="420"/>
              <w:jc w:val="left"/>
              <w:rPr>
                <w:color w:val="000000" w:themeColor="text1"/>
                <w:szCs w:val="21"/>
              </w:rPr>
            </w:pPr>
            <w:r>
              <w:rPr>
                <w:rFonts w:hint="eastAsia"/>
                <w:color w:val="000000" w:themeColor="text1"/>
                <w:szCs w:val="21"/>
              </w:rPr>
              <w:t>本课程以满足各专业学生就业与升学需求为目标，落实立德树人根本任务，以融合文化素养、职业技能和语言知识为原则，巩固和延续义务教育阶段英语基础，帮助学生进一步学习语言基础知识，提高听、说、读、写等语言技能，发展学生英语学科核心素养。</w:t>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color w:val="000000" w:themeColor="text1"/>
                <w:szCs w:val="21"/>
              </w:rPr>
              <w:t>8</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rFonts w:hint="eastAsia"/>
                <w:color w:val="000000" w:themeColor="text1"/>
                <w:szCs w:val="21"/>
                <w:lang w:val="zh-CN"/>
              </w:rPr>
              <w:t>计算机应用基础</w:t>
            </w:r>
          </w:p>
        </w:tc>
        <w:tc>
          <w:tcPr>
            <w:tcW w:w="3984" w:type="pct"/>
          </w:tcPr>
          <w:p w:rsidR="005D537A" w:rsidRDefault="00834FC4" w:rsidP="005D537A">
            <w:pPr>
              <w:pStyle w:val="New"/>
              <w:spacing w:beforeLines="20" w:afterLines="20" w:line="420" w:lineRule="exact"/>
              <w:ind w:firstLineChars="200" w:firstLine="420"/>
              <w:jc w:val="left"/>
              <w:rPr>
                <w:color w:val="000000" w:themeColor="text1"/>
                <w:szCs w:val="21"/>
              </w:rPr>
            </w:pPr>
            <w:r>
              <w:rPr>
                <w:rFonts w:hint="eastAsia"/>
                <w:color w:val="000000" w:themeColor="text1"/>
                <w:szCs w:val="21"/>
              </w:rPr>
              <w:t>依据《中等职业学校体育与健康课程标准（</w:t>
            </w:r>
            <w:r>
              <w:rPr>
                <w:rFonts w:hint="eastAsia"/>
                <w:color w:val="000000" w:themeColor="text1"/>
                <w:szCs w:val="21"/>
              </w:rPr>
              <w:t>2020</w:t>
            </w:r>
            <w:r>
              <w:rPr>
                <w:rFonts w:hint="eastAsia"/>
                <w:color w:val="000000" w:themeColor="text1"/>
                <w:szCs w:val="21"/>
              </w:rPr>
              <w:t>年版）》中等职业学校信息技术课程落实立德树人的根本任务，通过多样化的教学形式，帮助学生认识信息技术对当今人类生产、生活的重要作用，理解信息技术、信息社会等概念和信息社会特征与规范。信息技术课程教学内容由基础模块和拓展模块构成，结合我校学生实际，需安排不低于</w:t>
            </w:r>
            <w:r>
              <w:rPr>
                <w:rFonts w:hint="eastAsia"/>
                <w:color w:val="000000" w:themeColor="text1"/>
                <w:szCs w:val="21"/>
              </w:rPr>
              <w:t>108</w:t>
            </w:r>
            <w:r>
              <w:rPr>
                <w:rFonts w:hint="eastAsia"/>
                <w:color w:val="000000" w:themeColor="text1"/>
                <w:szCs w:val="21"/>
              </w:rPr>
              <w:t>学时的基础模块必修内容，</w:t>
            </w:r>
            <w:r>
              <w:rPr>
                <w:rFonts w:hint="eastAsia"/>
                <w:color w:val="000000" w:themeColor="text1"/>
                <w:szCs w:val="21"/>
              </w:rPr>
              <w:t>6</w:t>
            </w:r>
            <w:r>
              <w:rPr>
                <w:rFonts w:hint="eastAsia"/>
                <w:color w:val="000000" w:themeColor="text1"/>
                <w:szCs w:val="21"/>
              </w:rPr>
              <w:t>学分。包含信息技术应用基础、网络应用、图文编辑、数据处理、程序设计入门、数字媒体技术应用、信息安全基础、人工智能初步</w:t>
            </w:r>
            <w:r>
              <w:rPr>
                <w:rFonts w:hint="eastAsia"/>
                <w:color w:val="000000" w:themeColor="text1"/>
                <w:szCs w:val="21"/>
              </w:rPr>
              <w:t>8</w:t>
            </w:r>
            <w:r>
              <w:rPr>
                <w:rFonts w:hint="eastAsia"/>
                <w:color w:val="000000" w:themeColor="text1"/>
                <w:szCs w:val="21"/>
              </w:rPr>
              <w:t>个部分内容。</w:t>
            </w:r>
            <w:r>
              <w:rPr>
                <w:rFonts w:hint="eastAsia"/>
                <w:color w:val="000000" w:themeColor="text1"/>
                <w:szCs w:val="21"/>
              </w:rPr>
              <w:tab/>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color w:val="000000" w:themeColor="text1"/>
                <w:szCs w:val="21"/>
              </w:rPr>
              <w:t>9</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color w:val="000000" w:themeColor="text1"/>
                <w:szCs w:val="21"/>
              </w:rPr>
              <w:t>体育与健康</w:t>
            </w:r>
          </w:p>
        </w:tc>
        <w:tc>
          <w:tcPr>
            <w:tcW w:w="3984" w:type="pct"/>
          </w:tcPr>
          <w:p w:rsidR="005D537A" w:rsidRDefault="00834FC4" w:rsidP="005D537A">
            <w:pPr>
              <w:pStyle w:val="New"/>
              <w:spacing w:beforeLines="20" w:afterLines="20" w:line="420" w:lineRule="exact"/>
              <w:ind w:firstLineChars="200" w:firstLine="420"/>
              <w:jc w:val="left"/>
              <w:rPr>
                <w:color w:val="000000" w:themeColor="text1"/>
                <w:szCs w:val="21"/>
              </w:rPr>
            </w:pPr>
            <w:r>
              <w:rPr>
                <w:rFonts w:hint="eastAsia"/>
                <w:color w:val="000000" w:themeColor="text1"/>
                <w:szCs w:val="21"/>
              </w:rPr>
              <w:t>依据《中等职业学校体育</w:t>
            </w:r>
            <w:r>
              <w:rPr>
                <w:color w:val="000000" w:themeColor="text1"/>
                <w:szCs w:val="21"/>
              </w:rPr>
              <w:t>与健康</w:t>
            </w:r>
            <w:r>
              <w:rPr>
                <w:rFonts w:hint="eastAsia"/>
                <w:color w:val="000000" w:themeColor="text1"/>
                <w:szCs w:val="21"/>
              </w:rPr>
              <w:t>课程标准（</w:t>
            </w:r>
            <w:r>
              <w:rPr>
                <w:rFonts w:hint="eastAsia"/>
                <w:color w:val="000000" w:themeColor="text1"/>
                <w:szCs w:val="21"/>
              </w:rPr>
              <w:t>2020</w:t>
            </w:r>
            <w:r>
              <w:rPr>
                <w:rFonts w:hint="eastAsia"/>
                <w:color w:val="000000" w:themeColor="text1"/>
                <w:szCs w:val="21"/>
              </w:rPr>
              <w:t>年</w:t>
            </w:r>
            <w:r>
              <w:rPr>
                <w:color w:val="000000" w:themeColor="text1"/>
                <w:szCs w:val="21"/>
              </w:rPr>
              <w:t>版</w:t>
            </w:r>
            <w:r>
              <w:rPr>
                <w:rFonts w:hint="eastAsia"/>
                <w:color w:val="000000" w:themeColor="text1"/>
                <w:szCs w:val="21"/>
              </w:rPr>
              <w:t>）》中等职业学校体育与健康课程由基础模块和拓展模块两个部分构成。基础模块是各专业学生必修课程，包括体能和健康教育</w:t>
            </w:r>
            <w:r>
              <w:rPr>
                <w:rFonts w:hint="eastAsia"/>
                <w:color w:val="000000" w:themeColor="text1"/>
                <w:szCs w:val="21"/>
              </w:rPr>
              <w:t>2</w:t>
            </w:r>
            <w:r>
              <w:rPr>
                <w:rFonts w:hint="eastAsia"/>
                <w:color w:val="000000" w:themeColor="text1"/>
                <w:szCs w:val="21"/>
              </w:rPr>
              <w:t>个子模块，学时分别为</w:t>
            </w:r>
            <w:r>
              <w:rPr>
                <w:rFonts w:hint="eastAsia"/>
                <w:color w:val="000000" w:themeColor="text1"/>
                <w:szCs w:val="21"/>
              </w:rPr>
              <w:t>36</w:t>
            </w:r>
            <w:r>
              <w:rPr>
                <w:rFonts w:hint="eastAsia"/>
                <w:color w:val="000000" w:themeColor="text1"/>
                <w:szCs w:val="21"/>
              </w:rPr>
              <w:t>学时和</w:t>
            </w:r>
            <w:r>
              <w:rPr>
                <w:rFonts w:hint="eastAsia"/>
                <w:color w:val="000000" w:themeColor="text1"/>
                <w:szCs w:val="21"/>
              </w:rPr>
              <w:t>18</w:t>
            </w:r>
            <w:r>
              <w:rPr>
                <w:rFonts w:hint="eastAsia"/>
                <w:color w:val="000000" w:themeColor="text1"/>
                <w:szCs w:val="21"/>
              </w:rPr>
              <w:t>学时，共</w:t>
            </w:r>
            <w:r>
              <w:rPr>
                <w:rFonts w:hint="eastAsia"/>
                <w:color w:val="000000" w:themeColor="text1"/>
                <w:szCs w:val="21"/>
              </w:rPr>
              <w:t>54</w:t>
            </w:r>
            <w:r>
              <w:rPr>
                <w:rFonts w:hint="eastAsia"/>
                <w:color w:val="000000" w:themeColor="text1"/>
                <w:szCs w:val="21"/>
              </w:rPr>
              <w:t>学时，</w:t>
            </w:r>
            <w:r>
              <w:rPr>
                <w:rFonts w:hint="eastAsia"/>
                <w:color w:val="000000" w:themeColor="text1"/>
                <w:szCs w:val="21"/>
              </w:rPr>
              <w:t>3</w:t>
            </w:r>
            <w:r>
              <w:rPr>
                <w:rFonts w:hint="eastAsia"/>
                <w:color w:val="000000" w:themeColor="text1"/>
                <w:szCs w:val="21"/>
              </w:rPr>
              <w:t>学分。扩展模块分有限定性选修课，包括球类运动、田径运动、体操运动，每个项目教学时数分别为</w:t>
            </w:r>
            <w:r>
              <w:rPr>
                <w:rFonts w:hint="eastAsia"/>
                <w:color w:val="000000" w:themeColor="text1"/>
                <w:szCs w:val="21"/>
              </w:rPr>
              <w:t>45</w:t>
            </w:r>
            <w:r>
              <w:rPr>
                <w:rFonts w:hint="eastAsia"/>
                <w:color w:val="000000" w:themeColor="text1"/>
                <w:szCs w:val="21"/>
              </w:rPr>
              <w:t>学时，选两项共</w:t>
            </w:r>
            <w:r>
              <w:rPr>
                <w:rFonts w:hint="eastAsia"/>
                <w:color w:val="000000" w:themeColor="text1"/>
                <w:szCs w:val="21"/>
              </w:rPr>
              <w:t>90</w:t>
            </w:r>
            <w:r>
              <w:rPr>
                <w:rFonts w:hint="eastAsia"/>
                <w:color w:val="000000" w:themeColor="text1"/>
                <w:szCs w:val="21"/>
              </w:rPr>
              <w:t>学时，</w:t>
            </w:r>
            <w:r>
              <w:rPr>
                <w:rFonts w:hint="eastAsia"/>
                <w:color w:val="000000" w:themeColor="text1"/>
                <w:szCs w:val="21"/>
              </w:rPr>
              <w:t>5</w:t>
            </w:r>
            <w:r>
              <w:rPr>
                <w:rFonts w:hint="eastAsia"/>
                <w:color w:val="000000" w:themeColor="text1"/>
                <w:szCs w:val="21"/>
              </w:rPr>
              <w:t>学分。</w:t>
            </w:r>
          </w:p>
          <w:p w:rsidR="005D537A" w:rsidRDefault="00834FC4" w:rsidP="005D537A">
            <w:pPr>
              <w:pStyle w:val="New"/>
              <w:spacing w:beforeLines="20" w:afterLines="20" w:line="420" w:lineRule="exact"/>
              <w:ind w:firstLineChars="200" w:firstLine="420"/>
              <w:jc w:val="left"/>
              <w:rPr>
                <w:color w:val="000000" w:themeColor="text1"/>
                <w:szCs w:val="21"/>
              </w:rPr>
            </w:pPr>
            <w:r>
              <w:rPr>
                <w:rFonts w:hint="eastAsia"/>
                <w:color w:val="000000" w:themeColor="text1"/>
                <w:szCs w:val="21"/>
              </w:rPr>
              <w:t>通过学习本课程，学生能够喜爱并积极参与体育运动，享受体育的乐趣，树立终身体育的乐趣。</w:t>
            </w:r>
          </w:p>
        </w:tc>
      </w:tr>
      <w:tr w:rsidR="005D537A">
        <w:trPr>
          <w:trHeight w:val="20"/>
          <w:jc w:val="center"/>
        </w:trPr>
        <w:tc>
          <w:tcPr>
            <w:tcW w:w="443" w:type="pct"/>
            <w:vAlign w:val="center"/>
          </w:tcPr>
          <w:p w:rsidR="005D537A" w:rsidRDefault="00834FC4" w:rsidP="005D537A">
            <w:pPr>
              <w:pStyle w:val="New"/>
              <w:spacing w:beforeLines="20" w:afterLines="20" w:line="420" w:lineRule="exact"/>
              <w:jc w:val="center"/>
              <w:rPr>
                <w:color w:val="000000" w:themeColor="text1"/>
                <w:szCs w:val="21"/>
              </w:rPr>
            </w:pPr>
            <w:r>
              <w:rPr>
                <w:rFonts w:hint="eastAsia"/>
                <w:color w:val="000000" w:themeColor="text1"/>
                <w:szCs w:val="21"/>
              </w:rPr>
              <w:t>10</w:t>
            </w:r>
          </w:p>
        </w:tc>
        <w:tc>
          <w:tcPr>
            <w:tcW w:w="572" w:type="pct"/>
            <w:vAlign w:val="center"/>
          </w:tcPr>
          <w:p w:rsidR="005D537A" w:rsidRDefault="00834FC4" w:rsidP="005D537A">
            <w:pPr>
              <w:pStyle w:val="New"/>
              <w:spacing w:beforeLines="20" w:afterLines="20" w:line="420" w:lineRule="exact"/>
              <w:jc w:val="left"/>
              <w:rPr>
                <w:color w:val="000000" w:themeColor="text1"/>
                <w:szCs w:val="21"/>
              </w:rPr>
            </w:pPr>
            <w:r>
              <w:rPr>
                <w:rFonts w:hint="eastAsia"/>
                <w:color w:val="000000" w:themeColor="text1"/>
                <w:szCs w:val="21"/>
              </w:rPr>
              <w:t>军训</w:t>
            </w:r>
          </w:p>
        </w:tc>
        <w:tc>
          <w:tcPr>
            <w:tcW w:w="3984" w:type="pct"/>
          </w:tcPr>
          <w:p w:rsidR="005D537A" w:rsidRDefault="00834FC4" w:rsidP="005D537A">
            <w:pPr>
              <w:pStyle w:val="New"/>
              <w:spacing w:beforeLines="20" w:afterLines="20" w:line="420" w:lineRule="exact"/>
              <w:ind w:firstLineChars="200" w:firstLine="420"/>
              <w:jc w:val="left"/>
              <w:rPr>
                <w:color w:val="000000" w:themeColor="text1"/>
                <w:szCs w:val="21"/>
              </w:rPr>
            </w:pPr>
            <w:r>
              <w:rPr>
                <w:rFonts w:hint="eastAsia"/>
                <w:color w:val="000000" w:themeColor="text1"/>
                <w:szCs w:val="21"/>
              </w:rPr>
              <w:t>把学生集中在市区青少年德育教育基地等进行封闭的军事化训练，对学生进行国防教育。学习国家国防</w:t>
            </w:r>
            <w:r>
              <w:rPr>
                <w:rFonts w:hint="eastAsia"/>
                <w:color w:val="000000" w:themeColor="text1"/>
                <w:szCs w:val="21"/>
              </w:rPr>
              <w:t>方面的法律法规和国防军事知识，学习内务军事条令，进行队列训练、军体拳训练和轻武器学习。培养学生热爱祖国的精神，增强学生的国防意识与集体主义观念，使学生形成文明守纪、勇敢坚毅的意志品质，提高学生自强自立的意识和生活自理能力。</w:t>
            </w:r>
          </w:p>
        </w:tc>
      </w:tr>
    </w:tbl>
    <w:p w:rsidR="005D537A" w:rsidRDefault="005D537A">
      <w:pPr>
        <w:adjustRightInd w:val="0"/>
        <w:snapToGrid w:val="0"/>
        <w:spacing w:line="360" w:lineRule="auto"/>
        <w:ind w:firstLineChars="200" w:firstLine="480"/>
        <w:rPr>
          <w:rFonts w:asciiTheme="minorEastAsia" w:eastAsiaTheme="minorEastAsia" w:hAnsiTheme="minorEastAsia" w:cstheme="minorEastAsia"/>
          <w:sz w:val="24"/>
          <w:lang w:val="zh-CN"/>
        </w:rPr>
      </w:pPr>
    </w:p>
    <w:p w:rsidR="005D537A" w:rsidRDefault="00834FC4" w:rsidP="005D537A">
      <w:pPr>
        <w:spacing w:beforeLines="50" w:afterLines="50" w:line="300" w:lineRule="auto"/>
        <w:rPr>
          <w:rFonts w:ascii="仿宋_GB2312" w:eastAsia="仿宋_GB2312"/>
          <w:b/>
          <w:bCs/>
          <w:sz w:val="24"/>
        </w:rPr>
      </w:pPr>
      <w:r>
        <w:rPr>
          <w:rFonts w:ascii="仿宋_GB2312" w:eastAsia="仿宋_GB2312" w:hint="eastAsia"/>
          <w:b/>
          <w:bCs/>
          <w:sz w:val="24"/>
        </w:rPr>
        <w:lastRenderedPageBreak/>
        <w:t>（二）专业技能课</w:t>
      </w:r>
    </w:p>
    <w:p w:rsidR="005D537A" w:rsidRDefault="00834FC4">
      <w:pPr>
        <w:adjustRightInd w:val="0"/>
        <w:snapToGri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专业核心课</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专业基础课</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宝石学基础、珠宝鉴定仪器、常见宝玉石各论、珠宝玉石鉴定、珠宝首饰营销、钻石与钻石分级、珠宝网络直播。</w:t>
      </w:r>
    </w:p>
    <w:p w:rsidR="005D537A" w:rsidRDefault="00834FC4">
      <w:pPr>
        <w:adjustRightInd w:val="0"/>
        <w:snapToGri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w:t>
      </w:r>
      <w:r>
        <w:rPr>
          <w:rFonts w:asciiTheme="minorEastAsia" w:eastAsiaTheme="minorEastAsia" w:hAnsiTheme="minorEastAsia" w:cstheme="minorEastAsia" w:hint="eastAsia"/>
          <w:b/>
          <w:bCs/>
          <w:sz w:val="24"/>
        </w:rPr>
        <w:t>专业（技能）方向课</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柜台实务、</w:t>
      </w:r>
      <w:r>
        <w:rPr>
          <w:rFonts w:asciiTheme="minorEastAsia" w:eastAsiaTheme="minorEastAsia" w:hAnsiTheme="minorEastAsia" w:cstheme="minorEastAsia" w:hint="eastAsia"/>
          <w:sz w:val="24"/>
        </w:rPr>
        <w:t>首饰概论、珠宝名品史话、宝玉石资源与市场、珠宝绳艺、人工宝石、首饰制作、中国玉石文化、首饰执模。</w:t>
      </w:r>
    </w:p>
    <w:p w:rsidR="005D537A" w:rsidRDefault="00834FC4">
      <w:pPr>
        <w:adjustRightInd w:val="0"/>
        <w:snapToGri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w:t>
      </w:r>
      <w:r>
        <w:rPr>
          <w:rFonts w:asciiTheme="minorEastAsia" w:eastAsiaTheme="minorEastAsia" w:hAnsiTheme="minorEastAsia" w:cstheme="minorEastAsia" w:hint="eastAsia"/>
          <w:b/>
          <w:bCs/>
          <w:sz w:val="24"/>
        </w:rPr>
        <w:t>专业综合实训课</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专业综合实践课</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顶岗实习、广州</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四会实习、深圳国际珠宝展认知实习。</w:t>
      </w:r>
    </w:p>
    <w:p w:rsidR="005D537A" w:rsidRDefault="00834FC4" w:rsidP="005D537A">
      <w:pPr>
        <w:spacing w:beforeLines="50" w:afterLines="50" w:line="300" w:lineRule="auto"/>
        <w:rPr>
          <w:rFonts w:ascii="仿宋_GB2312" w:eastAsia="仿宋_GB2312"/>
          <w:b/>
          <w:bCs/>
          <w:sz w:val="24"/>
        </w:rPr>
      </w:pPr>
      <w:r>
        <w:rPr>
          <w:rFonts w:ascii="仿宋_GB2312" w:eastAsia="仿宋_GB2312" w:hint="eastAsia"/>
          <w:b/>
          <w:bCs/>
          <w:sz w:val="24"/>
        </w:rPr>
        <w:t>（三）拓展课</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宝石磨制、首饰镶嵌工艺、珠宝职业礼仪、珠宝专业英语等。</w:t>
      </w:r>
    </w:p>
    <w:p w:rsidR="005D537A" w:rsidRDefault="00834FC4" w:rsidP="005D537A">
      <w:pPr>
        <w:spacing w:beforeLines="50" w:afterLines="50"/>
        <w:rPr>
          <w:rFonts w:ascii="仿宋_GB2312" w:eastAsia="仿宋_GB2312"/>
          <w:b/>
          <w:bCs/>
          <w:sz w:val="24"/>
        </w:rPr>
      </w:pPr>
      <w:r>
        <w:rPr>
          <w:rFonts w:ascii="仿宋_GB2312" w:eastAsia="仿宋_GB2312" w:hint="eastAsia"/>
          <w:b/>
          <w:bCs/>
          <w:sz w:val="24"/>
        </w:rPr>
        <w:t>（四）核心课程介绍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3240"/>
        <w:gridCol w:w="2736"/>
      </w:tblGrid>
      <w:tr w:rsidR="005D537A">
        <w:trPr>
          <w:trHeight w:val="864"/>
          <w:jc w:val="center"/>
        </w:trPr>
        <w:tc>
          <w:tcPr>
            <w:tcW w:w="648" w:type="dxa"/>
            <w:vAlign w:val="center"/>
          </w:tcPr>
          <w:p w:rsidR="005D537A" w:rsidRDefault="00834FC4">
            <w:pPr>
              <w:adjustRightInd w:val="0"/>
              <w:snapToGrid w:val="0"/>
              <w:jc w:val="center"/>
              <w:rPr>
                <w:rFonts w:ascii="仿宋" w:eastAsia="仿宋" w:hAnsi="仿宋" w:cs="仿宋"/>
                <w:b/>
                <w:bCs/>
                <w:szCs w:val="21"/>
              </w:rPr>
            </w:pPr>
            <w:r>
              <w:rPr>
                <w:rFonts w:ascii="仿宋" w:eastAsia="仿宋" w:hAnsi="仿宋" w:cs="仿宋" w:hint="eastAsia"/>
                <w:b/>
                <w:bCs/>
                <w:szCs w:val="21"/>
              </w:rPr>
              <w:t>序号</w:t>
            </w:r>
          </w:p>
        </w:tc>
        <w:tc>
          <w:tcPr>
            <w:tcW w:w="2160" w:type="dxa"/>
            <w:vAlign w:val="center"/>
          </w:tcPr>
          <w:p w:rsidR="005D537A" w:rsidRDefault="00834FC4">
            <w:pPr>
              <w:adjustRightInd w:val="0"/>
              <w:snapToGrid w:val="0"/>
              <w:jc w:val="center"/>
              <w:rPr>
                <w:rFonts w:ascii="仿宋" w:eastAsia="仿宋" w:hAnsi="仿宋" w:cs="仿宋"/>
                <w:b/>
                <w:bCs/>
                <w:szCs w:val="21"/>
              </w:rPr>
            </w:pPr>
            <w:r>
              <w:rPr>
                <w:rFonts w:ascii="仿宋" w:eastAsia="仿宋" w:hAnsi="仿宋" w:cs="仿宋" w:hint="eastAsia"/>
                <w:b/>
                <w:bCs/>
                <w:szCs w:val="21"/>
              </w:rPr>
              <w:t>课程</w:t>
            </w:r>
          </w:p>
        </w:tc>
        <w:tc>
          <w:tcPr>
            <w:tcW w:w="3240" w:type="dxa"/>
            <w:vAlign w:val="center"/>
          </w:tcPr>
          <w:p w:rsidR="005D537A" w:rsidRDefault="00834FC4">
            <w:pPr>
              <w:adjustRightInd w:val="0"/>
              <w:snapToGrid w:val="0"/>
              <w:jc w:val="center"/>
              <w:rPr>
                <w:rFonts w:ascii="仿宋" w:eastAsia="仿宋" w:hAnsi="仿宋" w:cs="仿宋"/>
                <w:b/>
                <w:bCs/>
                <w:szCs w:val="21"/>
              </w:rPr>
            </w:pPr>
            <w:r>
              <w:rPr>
                <w:rFonts w:ascii="仿宋" w:eastAsia="仿宋" w:hAnsi="仿宋" w:cs="仿宋" w:hint="eastAsia"/>
                <w:b/>
                <w:bCs/>
                <w:szCs w:val="21"/>
              </w:rPr>
              <w:t>主要教学内容与要求</w:t>
            </w:r>
          </w:p>
        </w:tc>
        <w:tc>
          <w:tcPr>
            <w:tcW w:w="2736" w:type="dxa"/>
            <w:vAlign w:val="center"/>
          </w:tcPr>
          <w:p w:rsidR="005D537A" w:rsidRDefault="00834FC4">
            <w:pPr>
              <w:adjustRightInd w:val="0"/>
              <w:snapToGrid w:val="0"/>
              <w:jc w:val="center"/>
              <w:rPr>
                <w:rFonts w:ascii="仿宋" w:eastAsia="仿宋" w:hAnsi="仿宋" w:cs="仿宋"/>
                <w:b/>
                <w:bCs/>
                <w:szCs w:val="21"/>
              </w:rPr>
            </w:pPr>
            <w:r>
              <w:rPr>
                <w:rFonts w:ascii="仿宋" w:eastAsia="仿宋" w:hAnsi="仿宋" w:cs="仿宋" w:hint="eastAsia"/>
                <w:b/>
                <w:bCs/>
                <w:szCs w:val="21"/>
              </w:rPr>
              <w:t>技能考核项目与</w:t>
            </w:r>
          </w:p>
          <w:p w:rsidR="005D537A" w:rsidRDefault="00834FC4">
            <w:pPr>
              <w:adjustRightInd w:val="0"/>
              <w:snapToGrid w:val="0"/>
              <w:jc w:val="center"/>
              <w:rPr>
                <w:rFonts w:ascii="仿宋" w:eastAsia="仿宋" w:hAnsi="仿宋" w:cs="仿宋"/>
                <w:b/>
                <w:bCs/>
                <w:szCs w:val="21"/>
              </w:rPr>
            </w:pPr>
            <w:r>
              <w:rPr>
                <w:rFonts w:ascii="仿宋" w:eastAsia="仿宋" w:hAnsi="仿宋" w:cs="仿宋" w:hint="eastAsia"/>
                <w:b/>
                <w:bCs/>
                <w:szCs w:val="21"/>
              </w:rPr>
              <w:t>要求</w:t>
            </w:r>
          </w:p>
        </w:tc>
      </w:tr>
      <w:tr w:rsidR="005D537A">
        <w:trPr>
          <w:trHeight w:val="734"/>
          <w:jc w:val="center"/>
        </w:trPr>
        <w:tc>
          <w:tcPr>
            <w:tcW w:w="648" w:type="dxa"/>
            <w:vAlign w:val="center"/>
          </w:tcPr>
          <w:p w:rsidR="005D537A" w:rsidRDefault="00834FC4">
            <w:pPr>
              <w:adjustRightInd w:val="0"/>
              <w:snapToGrid w:val="0"/>
              <w:jc w:val="center"/>
              <w:rPr>
                <w:rFonts w:ascii="仿宋" w:eastAsia="仿宋" w:hAnsi="仿宋" w:cs="仿宋"/>
                <w:szCs w:val="21"/>
              </w:rPr>
            </w:pPr>
            <w:r>
              <w:rPr>
                <w:rFonts w:ascii="仿宋" w:eastAsia="仿宋" w:hAnsi="仿宋" w:cs="仿宋" w:hint="eastAsia"/>
                <w:szCs w:val="21"/>
              </w:rPr>
              <w:t>1</w:t>
            </w:r>
          </w:p>
        </w:tc>
        <w:tc>
          <w:tcPr>
            <w:tcW w:w="2160" w:type="dxa"/>
            <w:vAlign w:val="center"/>
          </w:tcPr>
          <w:p w:rsidR="005D537A" w:rsidRDefault="00834FC4">
            <w:pPr>
              <w:ind w:firstLineChars="100" w:firstLine="210"/>
              <w:rPr>
                <w:rFonts w:ascii="仿宋" w:eastAsia="仿宋" w:hAnsi="仿宋" w:cs="仿宋"/>
                <w:szCs w:val="21"/>
              </w:rPr>
            </w:pPr>
            <w:r>
              <w:rPr>
                <w:rFonts w:ascii="仿宋" w:eastAsia="仿宋" w:hAnsi="仿宋" w:cs="仿宋" w:hint="eastAsia"/>
                <w:szCs w:val="21"/>
              </w:rPr>
              <w:t>宝石学基础</w:t>
            </w:r>
          </w:p>
        </w:tc>
        <w:tc>
          <w:tcPr>
            <w:tcW w:w="3240" w:type="dxa"/>
            <w:vAlign w:val="center"/>
          </w:tcPr>
          <w:p w:rsidR="005D537A" w:rsidRDefault="00834FC4">
            <w:pPr>
              <w:ind w:firstLineChars="200" w:firstLine="420"/>
              <w:rPr>
                <w:rFonts w:ascii="仿宋" w:eastAsia="仿宋" w:hAnsi="仿宋" w:cs="仿宋"/>
                <w:szCs w:val="21"/>
              </w:rPr>
            </w:pPr>
            <w:r>
              <w:rPr>
                <w:rFonts w:ascii="仿宋" w:eastAsia="仿宋" w:hAnsi="仿宋" w:cs="仿宋" w:hint="eastAsia"/>
                <w:bCs/>
                <w:szCs w:val="21"/>
              </w:rPr>
              <w:t>学习</w:t>
            </w:r>
            <w:r>
              <w:rPr>
                <w:rFonts w:ascii="仿宋" w:eastAsia="仿宋" w:hAnsi="仿宋" w:cs="仿宋" w:hint="eastAsia"/>
                <w:color w:val="000000"/>
                <w:szCs w:val="21"/>
              </w:rPr>
              <w:t>宝石学的基本知识；珠宝玉石的定义；珠宝玉石分类；晶体及结晶学知识；宝石成因及包裹体；宝石的力学性质；宝石的光学性质；主要宝石鉴定仪器及其应用等内容。</w:t>
            </w:r>
          </w:p>
        </w:tc>
        <w:tc>
          <w:tcPr>
            <w:tcW w:w="2736" w:type="dxa"/>
            <w:vAlign w:val="center"/>
          </w:tcPr>
          <w:p w:rsidR="005D537A" w:rsidRDefault="00834FC4">
            <w:pPr>
              <w:ind w:firstLineChars="200" w:firstLine="420"/>
              <w:rPr>
                <w:rFonts w:ascii="仿宋" w:eastAsia="仿宋" w:hAnsi="仿宋" w:cs="仿宋"/>
                <w:szCs w:val="21"/>
              </w:rPr>
            </w:pPr>
            <w:r>
              <w:rPr>
                <w:rFonts w:ascii="仿宋" w:eastAsia="仿宋" w:hAnsi="仿宋" w:cs="仿宋" w:hint="eastAsia"/>
                <w:color w:val="000000"/>
                <w:szCs w:val="21"/>
              </w:rPr>
              <w:t>通过课程学习</w:t>
            </w:r>
            <w:r>
              <w:rPr>
                <w:rFonts w:ascii="仿宋" w:eastAsia="仿宋" w:hAnsi="仿宋" w:cs="仿宋" w:hint="eastAsia"/>
                <w:bCs/>
                <w:szCs w:val="21"/>
              </w:rPr>
              <w:t>要求学生初步掌握常见宝玉石的基本宝石学性质；初步掌握常规珠宝鉴定仪器的操作。培养学生科学的思维方法、严谨的科学态度。</w:t>
            </w:r>
          </w:p>
        </w:tc>
      </w:tr>
      <w:tr w:rsidR="005D537A">
        <w:trPr>
          <w:trHeight w:val="786"/>
          <w:jc w:val="center"/>
        </w:trPr>
        <w:tc>
          <w:tcPr>
            <w:tcW w:w="648" w:type="dxa"/>
            <w:vAlign w:val="center"/>
          </w:tcPr>
          <w:p w:rsidR="005D537A" w:rsidRDefault="00834FC4">
            <w:pPr>
              <w:adjustRightInd w:val="0"/>
              <w:snapToGrid w:val="0"/>
              <w:jc w:val="center"/>
              <w:rPr>
                <w:rFonts w:ascii="仿宋" w:eastAsia="仿宋" w:hAnsi="仿宋" w:cs="仿宋"/>
                <w:szCs w:val="21"/>
              </w:rPr>
            </w:pPr>
            <w:r>
              <w:rPr>
                <w:rFonts w:ascii="仿宋" w:eastAsia="仿宋" w:hAnsi="仿宋" w:cs="仿宋" w:hint="eastAsia"/>
                <w:szCs w:val="21"/>
              </w:rPr>
              <w:t>2</w:t>
            </w:r>
          </w:p>
        </w:tc>
        <w:tc>
          <w:tcPr>
            <w:tcW w:w="2160" w:type="dxa"/>
            <w:vAlign w:val="center"/>
          </w:tcPr>
          <w:p w:rsidR="005D537A" w:rsidRDefault="00834FC4">
            <w:pPr>
              <w:ind w:firstLineChars="50" w:firstLine="105"/>
              <w:rPr>
                <w:rFonts w:ascii="仿宋" w:eastAsia="仿宋" w:hAnsi="仿宋" w:cs="仿宋"/>
                <w:szCs w:val="21"/>
              </w:rPr>
            </w:pPr>
            <w:r>
              <w:rPr>
                <w:rFonts w:ascii="仿宋" w:eastAsia="仿宋" w:hAnsi="仿宋" w:cs="仿宋" w:hint="eastAsia"/>
                <w:szCs w:val="21"/>
              </w:rPr>
              <w:t>珠宝玉石鉴定</w:t>
            </w:r>
          </w:p>
        </w:tc>
        <w:tc>
          <w:tcPr>
            <w:tcW w:w="3240" w:type="dxa"/>
            <w:vAlign w:val="center"/>
          </w:tcPr>
          <w:p w:rsidR="005D537A" w:rsidRDefault="00834FC4">
            <w:pPr>
              <w:overflowPunct w:val="0"/>
              <w:ind w:firstLineChars="200" w:firstLine="420"/>
              <w:rPr>
                <w:rFonts w:ascii="仿宋" w:eastAsia="仿宋" w:hAnsi="仿宋" w:cs="仿宋"/>
                <w:szCs w:val="21"/>
              </w:rPr>
            </w:pPr>
            <w:r>
              <w:rPr>
                <w:rFonts w:ascii="仿宋" w:eastAsia="仿宋" w:hAnsi="仿宋" w:cs="仿宋" w:hint="eastAsia"/>
                <w:szCs w:val="21"/>
              </w:rPr>
              <w:t>学习珠宝玉石的化学成分、结晶学特征、物理性质、化学性质等基本特征，常规珠宝鉴定仪器的结构、原理和使用方法，不同仪器在珠宝玉石鉴定中的作用和用途；各种常见珠宝玉石的性质、鉴定特征和鉴定方法。</w:t>
            </w:r>
          </w:p>
        </w:tc>
        <w:tc>
          <w:tcPr>
            <w:tcW w:w="2736" w:type="dxa"/>
            <w:vAlign w:val="center"/>
          </w:tcPr>
          <w:p w:rsidR="005D537A" w:rsidRDefault="00834FC4">
            <w:pPr>
              <w:ind w:firstLineChars="200" w:firstLine="420"/>
              <w:rPr>
                <w:rFonts w:ascii="仿宋" w:eastAsia="仿宋" w:hAnsi="仿宋" w:cs="仿宋"/>
                <w:szCs w:val="21"/>
              </w:rPr>
            </w:pPr>
            <w:r>
              <w:rPr>
                <w:rFonts w:ascii="仿宋" w:eastAsia="仿宋" w:hAnsi="仿宋" w:cs="仿宋" w:hint="eastAsia"/>
                <w:color w:val="000000"/>
                <w:szCs w:val="21"/>
              </w:rPr>
              <w:t>通过课程学习</w:t>
            </w:r>
            <w:r>
              <w:rPr>
                <w:rFonts w:ascii="仿宋" w:eastAsia="仿宋" w:hAnsi="仿宋" w:cs="仿宋" w:hint="eastAsia"/>
                <w:szCs w:val="21"/>
              </w:rPr>
              <w:t>要求学生掌握各种常见珠宝玉石的鉴定特征及鉴定方法；熟练操作常规珠宝鉴定仪器测试宝石；学会鉴定常见珠宝玉石的品种，并根据国家标准正确命名。通过本课程的学习，使学生掌握科学的思维方法、严谨的科学态度、具有良好的职业道德，建立良好的质量意识和技术思维意识。</w:t>
            </w:r>
          </w:p>
        </w:tc>
      </w:tr>
      <w:tr w:rsidR="005D537A">
        <w:trPr>
          <w:trHeight w:val="786"/>
          <w:jc w:val="center"/>
        </w:trPr>
        <w:tc>
          <w:tcPr>
            <w:tcW w:w="648" w:type="dxa"/>
            <w:vAlign w:val="center"/>
          </w:tcPr>
          <w:p w:rsidR="005D537A" w:rsidRDefault="00834FC4">
            <w:pPr>
              <w:adjustRightInd w:val="0"/>
              <w:snapToGrid w:val="0"/>
              <w:jc w:val="center"/>
              <w:rPr>
                <w:rFonts w:ascii="仿宋" w:eastAsia="仿宋" w:hAnsi="仿宋" w:cs="仿宋"/>
                <w:szCs w:val="21"/>
              </w:rPr>
            </w:pPr>
            <w:r>
              <w:rPr>
                <w:rFonts w:ascii="仿宋" w:eastAsia="仿宋" w:hAnsi="仿宋" w:cs="仿宋" w:hint="eastAsia"/>
                <w:szCs w:val="21"/>
              </w:rPr>
              <w:t>3</w:t>
            </w:r>
          </w:p>
        </w:tc>
        <w:tc>
          <w:tcPr>
            <w:tcW w:w="2160" w:type="dxa"/>
            <w:vAlign w:val="center"/>
          </w:tcPr>
          <w:p w:rsidR="005D537A" w:rsidRDefault="00834FC4">
            <w:pPr>
              <w:ind w:firstLineChars="50" w:firstLine="105"/>
              <w:rPr>
                <w:rFonts w:ascii="仿宋" w:eastAsia="仿宋" w:hAnsi="仿宋" w:cs="仿宋"/>
                <w:szCs w:val="21"/>
              </w:rPr>
            </w:pPr>
            <w:r>
              <w:rPr>
                <w:rFonts w:ascii="仿宋" w:eastAsia="仿宋" w:hAnsi="仿宋" w:cs="仿宋" w:hint="eastAsia"/>
                <w:szCs w:val="21"/>
              </w:rPr>
              <w:t>珠宝鉴定仪器</w:t>
            </w:r>
          </w:p>
        </w:tc>
        <w:tc>
          <w:tcPr>
            <w:tcW w:w="3240" w:type="dxa"/>
            <w:vAlign w:val="center"/>
          </w:tcPr>
          <w:p w:rsidR="005D537A" w:rsidRDefault="00834FC4">
            <w:pPr>
              <w:overflowPunct w:val="0"/>
              <w:ind w:firstLineChars="200" w:firstLine="420"/>
              <w:rPr>
                <w:rFonts w:ascii="仿宋" w:eastAsia="仿宋" w:hAnsi="仿宋" w:cs="仿宋"/>
                <w:szCs w:val="21"/>
              </w:rPr>
            </w:pPr>
            <w:r>
              <w:rPr>
                <w:rFonts w:ascii="仿宋" w:eastAsia="仿宋" w:hAnsi="仿宋" w:cs="仿宋" w:hint="eastAsia"/>
                <w:szCs w:val="21"/>
              </w:rPr>
              <w:t>学习可用于判断鉴定市场常见的宝玉石品种的小型常见鉴定仪器，包括有：放大镜、显微镜、偏光镜、折射仪、二色镜、查尔斯滤色镜、紫外荧光灯、天平等</w:t>
            </w:r>
            <w:r>
              <w:rPr>
                <w:rFonts w:ascii="仿宋" w:eastAsia="仿宋" w:hAnsi="仿宋" w:cs="仿宋" w:hint="eastAsia"/>
                <w:szCs w:val="21"/>
              </w:rPr>
              <w:t>10</w:t>
            </w:r>
            <w:r>
              <w:rPr>
                <w:rFonts w:ascii="仿宋" w:eastAsia="仿宋" w:hAnsi="仿宋" w:cs="仿宋" w:hint="eastAsia"/>
                <w:szCs w:val="21"/>
              </w:rPr>
              <w:t>余种仪器，了解仪器原理、掌</w:t>
            </w:r>
            <w:r>
              <w:rPr>
                <w:rFonts w:ascii="仿宋" w:eastAsia="仿宋" w:hAnsi="仿宋" w:cs="仿宋" w:hint="eastAsia"/>
                <w:szCs w:val="21"/>
              </w:rPr>
              <w:lastRenderedPageBreak/>
              <w:t>握结构、操作方法、现象与结论和注意事项等。</w:t>
            </w:r>
          </w:p>
        </w:tc>
        <w:tc>
          <w:tcPr>
            <w:tcW w:w="2736" w:type="dxa"/>
            <w:vAlign w:val="center"/>
          </w:tcPr>
          <w:p w:rsidR="005D537A" w:rsidRDefault="00834FC4">
            <w:pPr>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通过学习该课程，学生可以运用</w:t>
            </w:r>
            <w:r>
              <w:rPr>
                <w:rFonts w:ascii="仿宋" w:eastAsia="仿宋" w:hAnsi="仿宋" w:cs="仿宋" w:hint="eastAsia"/>
                <w:color w:val="000000"/>
                <w:szCs w:val="21"/>
              </w:rPr>
              <w:t>10</w:t>
            </w:r>
            <w:r>
              <w:rPr>
                <w:rFonts w:ascii="仿宋" w:eastAsia="仿宋" w:hAnsi="仿宋" w:cs="仿宋" w:hint="eastAsia"/>
                <w:color w:val="000000"/>
                <w:szCs w:val="21"/>
              </w:rPr>
              <w:t>余种小型鉴定仪器，对市面常见的近</w:t>
            </w:r>
            <w:r>
              <w:rPr>
                <w:rFonts w:ascii="仿宋" w:eastAsia="仿宋" w:hAnsi="仿宋" w:cs="仿宋" w:hint="eastAsia"/>
                <w:color w:val="000000"/>
                <w:szCs w:val="21"/>
              </w:rPr>
              <w:t>30</w:t>
            </w:r>
            <w:r>
              <w:rPr>
                <w:rFonts w:ascii="仿宋" w:eastAsia="仿宋" w:hAnsi="仿宋" w:cs="仿宋" w:hint="eastAsia"/>
                <w:color w:val="000000"/>
                <w:szCs w:val="21"/>
              </w:rPr>
              <w:t>种珠宝玉石品种进行品种鉴定、真假判断。</w:t>
            </w:r>
          </w:p>
        </w:tc>
      </w:tr>
      <w:tr w:rsidR="005D537A">
        <w:trPr>
          <w:trHeight w:val="786"/>
          <w:jc w:val="center"/>
        </w:trPr>
        <w:tc>
          <w:tcPr>
            <w:tcW w:w="648" w:type="dxa"/>
            <w:vAlign w:val="center"/>
          </w:tcPr>
          <w:p w:rsidR="005D537A" w:rsidRDefault="00834FC4">
            <w:pPr>
              <w:adjustRightInd w:val="0"/>
              <w:snapToGrid w:val="0"/>
              <w:jc w:val="center"/>
              <w:rPr>
                <w:rFonts w:ascii="仿宋" w:eastAsia="仿宋" w:hAnsi="仿宋" w:cs="仿宋"/>
                <w:szCs w:val="21"/>
              </w:rPr>
            </w:pPr>
            <w:r>
              <w:rPr>
                <w:rFonts w:ascii="仿宋" w:eastAsia="仿宋" w:hAnsi="仿宋" w:cs="仿宋" w:hint="eastAsia"/>
                <w:szCs w:val="21"/>
              </w:rPr>
              <w:lastRenderedPageBreak/>
              <w:t>4</w:t>
            </w:r>
          </w:p>
        </w:tc>
        <w:tc>
          <w:tcPr>
            <w:tcW w:w="2160" w:type="dxa"/>
            <w:vAlign w:val="center"/>
          </w:tcPr>
          <w:p w:rsidR="005D537A" w:rsidRDefault="00834FC4">
            <w:pPr>
              <w:ind w:firstLineChars="50" w:firstLine="105"/>
              <w:rPr>
                <w:rFonts w:ascii="仿宋" w:eastAsia="仿宋" w:hAnsi="仿宋" w:cs="仿宋"/>
                <w:szCs w:val="21"/>
              </w:rPr>
            </w:pPr>
            <w:r>
              <w:rPr>
                <w:rFonts w:ascii="仿宋" w:eastAsia="仿宋" w:hAnsi="仿宋" w:cs="仿宋" w:hint="eastAsia"/>
                <w:szCs w:val="21"/>
              </w:rPr>
              <w:t>常见宝玉石各论</w:t>
            </w:r>
          </w:p>
        </w:tc>
        <w:tc>
          <w:tcPr>
            <w:tcW w:w="3240" w:type="dxa"/>
            <w:vAlign w:val="center"/>
          </w:tcPr>
          <w:p w:rsidR="005D537A" w:rsidRDefault="00834FC4">
            <w:pPr>
              <w:overflowPunct w:val="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主要学习市场上常见的珠宝玉石品种，包括有：钻石、红蓝宝石、祖母绿、碧</w:t>
            </w:r>
            <w:proofErr w:type="gramStart"/>
            <w:r>
              <w:rPr>
                <w:rFonts w:ascii="仿宋" w:eastAsia="仿宋" w:hAnsi="仿宋" w:cs="仿宋" w:hint="eastAsia"/>
                <w:szCs w:val="21"/>
              </w:rPr>
              <w:t>玺</w:t>
            </w:r>
            <w:proofErr w:type="gramEnd"/>
            <w:r>
              <w:rPr>
                <w:rFonts w:ascii="仿宋" w:eastAsia="仿宋" w:hAnsi="仿宋" w:cs="仿宋" w:hint="eastAsia"/>
                <w:szCs w:val="21"/>
              </w:rPr>
              <w:t>、尖晶石、金绿宝石、橄榄石、长石、托帕石、水晶、石榴石、翡翠、软玉、欧泊、石英质玉石、绿松石、青金石、</w:t>
            </w:r>
            <w:proofErr w:type="gramStart"/>
            <w:r>
              <w:rPr>
                <w:rFonts w:ascii="仿宋" w:eastAsia="仿宋" w:hAnsi="仿宋" w:cs="仿宋" w:hint="eastAsia"/>
                <w:szCs w:val="21"/>
              </w:rPr>
              <w:t>岫</w:t>
            </w:r>
            <w:proofErr w:type="gramEnd"/>
            <w:r>
              <w:rPr>
                <w:rFonts w:ascii="仿宋" w:eastAsia="仿宋" w:hAnsi="仿宋" w:cs="仿宋" w:hint="eastAsia"/>
                <w:szCs w:val="21"/>
              </w:rPr>
              <w:t>玉、珍珠、琥珀、珊瑚等；每个品种包含基本性质、参数、产地、品种等具体内容。</w:t>
            </w:r>
          </w:p>
        </w:tc>
        <w:tc>
          <w:tcPr>
            <w:tcW w:w="2736" w:type="dxa"/>
            <w:vAlign w:val="center"/>
          </w:tcPr>
          <w:p w:rsidR="005D537A" w:rsidRDefault="00834FC4">
            <w:pPr>
              <w:ind w:firstLineChars="200" w:firstLine="420"/>
              <w:rPr>
                <w:rFonts w:ascii="仿宋" w:eastAsia="仿宋" w:hAnsi="仿宋" w:cs="仿宋"/>
                <w:color w:val="000000"/>
                <w:szCs w:val="21"/>
              </w:rPr>
            </w:pPr>
            <w:r>
              <w:rPr>
                <w:rFonts w:ascii="仿宋" w:eastAsia="仿宋" w:hAnsi="仿宋" w:cs="仿宋" w:hint="eastAsia"/>
                <w:color w:val="000000"/>
                <w:szCs w:val="21"/>
              </w:rPr>
              <w:t>通过学习该课程，学生充分熟悉并掌握市场上常见的珠宝玉石品种，以及每种品种的性质、分类、产地等鉴定特征。</w:t>
            </w:r>
          </w:p>
        </w:tc>
      </w:tr>
      <w:tr w:rsidR="005D537A">
        <w:trPr>
          <w:trHeight w:val="786"/>
          <w:jc w:val="center"/>
        </w:trPr>
        <w:tc>
          <w:tcPr>
            <w:tcW w:w="648" w:type="dxa"/>
            <w:vAlign w:val="center"/>
          </w:tcPr>
          <w:p w:rsidR="005D537A" w:rsidRDefault="00834FC4">
            <w:pPr>
              <w:adjustRightInd w:val="0"/>
              <w:snapToGrid w:val="0"/>
              <w:jc w:val="center"/>
              <w:rPr>
                <w:rFonts w:ascii="仿宋" w:eastAsia="仿宋" w:hAnsi="仿宋" w:cs="仿宋"/>
                <w:szCs w:val="21"/>
              </w:rPr>
            </w:pPr>
            <w:r>
              <w:rPr>
                <w:rFonts w:ascii="仿宋" w:eastAsia="仿宋" w:hAnsi="仿宋" w:cs="仿宋" w:hint="eastAsia"/>
                <w:szCs w:val="21"/>
              </w:rPr>
              <w:t>5</w:t>
            </w:r>
          </w:p>
          <w:p w:rsidR="005D537A" w:rsidRDefault="005D537A">
            <w:pPr>
              <w:adjustRightInd w:val="0"/>
              <w:snapToGrid w:val="0"/>
              <w:jc w:val="center"/>
              <w:rPr>
                <w:rFonts w:ascii="仿宋" w:eastAsia="仿宋" w:hAnsi="仿宋" w:cs="仿宋"/>
                <w:szCs w:val="21"/>
              </w:rPr>
            </w:pPr>
          </w:p>
        </w:tc>
        <w:tc>
          <w:tcPr>
            <w:tcW w:w="2160" w:type="dxa"/>
            <w:vAlign w:val="center"/>
          </w:tcPr>
          <w:p w:rsidR="005D537A" w:rsidRDefault="00834FC4">
            <w:pPr>
              <w:rPr>
                <w:rFonts w:ascii="仿宋" w:eastAsia="仿宋" w:hAnsi="仿宋" w:cs="仿宋"/>
                <w:szCs w:val="21"/>
              </w:rPr>
            </w:pPr>
            <w:r>
              <w:rPr>
                <w:rFonts w:ascii="仿宋" w:eastAsia="仿宋" w:hAnsi="仿宋" w:cs="仿宋" w:hint="eastAsia"/>
                <w:szCs w:val="21"/>
              </w:rPr>
              <w:t>钻石与钻石分级</w:t>
            </w:r>
          </w:p>
        </w:tc>
        <w:tc>
          <w:tcPr>
            <w:tcW w:w="3240" w:type="dxa"/>
            <w:vAlign w:val="center"/>
          </w:tcPr>
          <w:p w:rsidR="005D537A" w:rsidRDefault="00834FC4">
            <w:pPr>
              <w:ind w:firstLineChars="200" w:firstLine="420"/>
              <w:rPr>
                <w:rFonts w:ascii="仿宋" w:eastAsia="仿宋" w:hAnsi="仿宋" w:cs="仿宋"/>
                <w:color w:val="000000"/>
                <w:szCs w:val="21"/>
              </w:rPr>
            </w:pPr>
            <w:r>
              <w:rPr>
                <w:rFonts w:ascii="仿宋" w:eastAsia="仿宋" w:hAnsi="仿宋" w:cs="仿宋" w:hint="eastAsia"/>
                <w:szCs w:val="21"/>
              </w:rPr>
              <w:t>课程主要分为两个主要部分：钻石鉴定和钻石分级。（一）钻石的鉴定主要包括：钻石的基本性质，钻石的优化处理方法及鉴别特征，合称钻石的主要方法及鉴别特征，常见仿钻的基本性质。（二）钻石的分级主要包括颜色分级、净度分级、切</w:t>
            </w:r>
            <w:proofErr w:type="gramStart"/>
            <w:r>
              <w:rPr>
                <w:rFonts w:ascii="仿宋" w:eastAsia="仿宋" w:hAnsi="仿宋" w:cs="仿宋" w:hint="eastAsia"/>
                <w:szCs w:val="21"/>
              </w:rPr>
              <w:t>工分级</w:t>
            </w:r>
            <w:proofErr w:type="gramEnd"/>
            <w:r>
              <w:rPr>
                <w:rFonts w:ascii="仿宋" w:eastAsia="仿宋" w:hAnsi="仿宋" w:cs="仿宋" w:hint="eastAsia"/>
                <w:szCs w:val="21"/>
              </w:rPr>
              <w:t>和克拉重量四个方面。</w:t>
            </w:r>
          </w:p>
        </w:tc>
        <w:tc>
          <w:tcPr>
            <w:tcW w:w="2736" w:type="dxa"/>
            <w:vAlign w:val="center"/>
          </w:tcPr>
          <w:p w:rsidR="005D537A" w:rsidRDefault="00834FC4">
            <w:pPr>
              <w:rPr>
                <w:rFonts w:ascii="仿宋" w:eastAsia="仿宋" w:hAnsi="仿宋" w:cs="仿宋"/>
                <w:color w:val="000000"/>
                <w:szCs w:val="21"/>
              </w:rPr>
            </w:pPr>
            <w:r>
              <w:rPr>
                <w:rFonts w:ascii="仿宋" w:eastAsia="仿宋" w:hAnsi="仿宋" w:cs="仿宋" w:hint="eastAsia"/>
                <w:color w:val="000000"/>
                <w:szCs w:val="21"/>
              </w:rPr>
              <w:t>掌握钻石的基本性质和</w:t>
            </w:r>
            <w:r>
              <w:rPr>
                <w:rFonts w:ascii="仿宋" w:eastAsia="仿宋" w:hAnsi="仿宋" w:cs="仿宋" w:hint="eastAsia"/>
                <w:color w:val="000000"/>
                <w:szCs w:val="21"/>
              </w:rPr>
              <w:t>4C</w:t>
            </w:r>
            <w:r>
              <w:rPr>
                <w:rFonts w:ascii="仿宋" w:eastAsia="仿宋" w:hAnsi="仿宋" w:cs="仿宋" w:hint="eastAsia"/>
                <w:color w:val="000000"/>
                <w:szCs w:val="21"/>
              </w:rPr>
              <w:t>分级标准。学会鉴别钻石及仿制品的方法。掌握钻石</w:t>
            </w:r>
            <w:r>
              <w:rPr>
                <w:rFonts w:ascii="仿宋" w:eastAsia="仿宋" w:hAnsi="仿宋" w:cs="仿宋" w:hint="eastAsia"/>
                <w:color w:val="000000"/>
                <w:szCs w:val="21"/>
              </w:rPr>
              <w:t>4C</w:t>
            </w:r>
            <w:r>
              <w:rPr>
                <w:rFonts w:ascii="仿宋" w:eastAsia="仿宋" w:hAnsi="仿宋" w:cs="仿宋" w:hint="eastAsia"/>
                <w:color w:val="000000"/>
                <w:szCs w:val="21"/>
              </w:rPr>
              <w:t>分级的方法。</w:t>
            </w:r>
          </w:p>
        </w:tc>
      </w:tr>
      <w:tr w:rsidR="005D537A">
        <w:trPr>
          <w:trHeight w:val="786"/>
          <w:jc w:val="center"/>
        </w:trPr>
        <w:tc>
          <w:tcPr>
            <w:tcW w:w="648" w:type="dxa"/>
            <w:vAlign w:val="center"/>
          </w:tcPr>
          <w:p w:rsidR="005D537A" w:rsidRDefault="00834FC4">
            <w:pPr>
              <w:adjustRightInd w:val="0"/>
              <w:snapToGrid w:val="0"/>
              <w:jc w:val="center"/>
              <w:rPr>
                <w:rFonts w:ascii="仿宋" w:eastAsia="仿宋" w:hAnsi="仿宋" w:cs="仿宋"/>
                <w:szCs w:val="21"/>
              </w:rPr>
            </w:pPr>
            <w:r>
              <w:rPr>
                <w:rFonts w:ascii="仿宋" w:eastAsia="仿宋" w:hAnsi="仿宋" w:cs="仿宋" w:hint="eastAsia"/>
                <w:szCs w:val="21"/>
              </w:rPr>
              <w:t>6</w:t>
            </w:r>
          </w:p>
        </w:tc>
        <w:tc>
          <w:tcPr>
            <w:tcW w:w="2160" w:type="dxa"/>
            <w:vAlign w:val="center"/>
          </w:tcPr>
          <w:p w:rsidR="005D537A" w:rsidRDefault="00834FC4">
            <w:pPr>
              <w:ind w:firstLineChars="50" w:firstLine="105"/>
              <w:rPr>
                <w:rFonts w:ascii="仿宋" w:eastAsia="仿宋" w:hAnsi="仿宋" w:cs="仿宋"/>
                <w:szCs w:val="21"/>
              </w:rPr>
            </w:pPr>
            <w:r>
              <w:rPr>
                <w:rFonts w:ascii="仿宋" w:eastAsia="仿宋" w:hAnsi="仿宋" w:cs="仿宋" w:hint="eastAsia"/>
                <w:bCs/>
                <w:szCs w:val="21"/>
              </w:rPr>
              <w:t>珠宝首饰营销</w:t>
            </w:r>
          </w:p>
        </w:tc>
        <w:tc>
          <w:tcPr>
            <w:tcW w:w="3240" w:type="dxa"/>
            <w:vAlign w:val="center"/>
          </w:tcPr>
          <w:p w:rsidR="005D537A" w:rsidRDefault="00834FC4">
            <w:pPr>
              <w:overflowPunct w:val="0"/>
              <w:ind w:firstLineChars="200" w:firstLine="420"/>
              <w:rPr>
                <w:rFonts w:ascii="仿宋" w:eastAsia="仿宋" w:hAnsi="仿宋" w:cs="仿宋"/>
                <w:szCs w:val="21"/>
              </w:rPr>
            </w:pPr>
            <w:r>
              <w:rPr>
                <w:rFonts w:ascii="仿宋" w:eastAsia="仿宋" w:hAnsi="仿宋" w:cs="仿宋" w:hint="eastAsia"/>
                <w:bCs/>
                <w:szCs w:val="21"/>
              </w:rPr>
              <w:t>了解熟悉珠宝首饰销售过程中涉及的相关法律法规；学习运用珠宝知识和鉴定、评估的技能向顾客介绍珠宝首饰，为顾客提供咨询服务；学习珠宝首饰销售的售前准备、售中活动和售后服务的内容和要求；学习珠宝首饰销售的经营与管理。</w:t>
            </w:r>
          </w:p>
        </w:tc>
        <w:tc>
          <w:tcPr>
            <w:tcW w:w="2736" w:type="dxa"/>
            <w:vAlign w:val="center"/>
          </w:tcPr>
          <w:p w:rsidR="005D537A" w:rsidRDefault="00834FC4">
            <w:pPr>
              <w:spacing w:line="300" w:lineRule="auto"/>
              <w:ind w:firstLineChars="200" w:firstLine="420"/>
              <w:rPr>
                <w:rFonts w:ascii="仿宋" w:eastAsia="仿宋" w:hAnsi="仿宋" w:cs="仿宋"/>
                <w:color w:val="000000"/>
                <w:szCs w:val="21"/>
              </w:rPr>
            </w:pPr>
            <w:r>
              <w:rPr>
                <w:rFonts w:ascii="仿宋" w:eastAsia="仿宋" w:hAnsi="仿宋" w:cs="仿宋" w:hint="eastAsia"/>
                <w:bCs/>
                <w:szCs w:val="21"/>
              </w:rPr>
              <w:t>在“宝石鉴定”等前期课程学习的基础上，将珠宝鉴定的知识、技能运用于销售中，了解珠宝首饰销售过程中相关的法律法规，熟练掌握珠宝首饰销售的程序、规范和技能，以及服务的技巧。</w:t>
            </w:r>
          </w:p>
          <w:p w:rsidR="005D537A" w:rsidRDefault="005D537A">
            <w:pPr>
              <w:ind w:firstLineChars="200" w:firstLine="420"/>
              <w:rPr>
                <w:rFonts w:ascii="仿宋" w:eastAsia="仿宋" w:hAnsi="仿宋" w:cs="仿宋"/>
                <w:color w:val="000000"/>
                <w:szCs w:val="21"/>
              </w:rPr>
            </w:pPr>
          </w:p>
        </w:tc>
      </w:tr>
      <w:tr w:rsidR="005D537A">
        <w:trPr>
          <w:trHeight w:val="786"/>
          <w:jc w:val="center"/>
        </w:trPr>
        <w:tc>
          <w:tcPr>
            <w:tcW w:w="648" w:type="dxa"/>
            <w:vAlign w:val="center"/>
          </w:tcPr>
          <w:p w:rsidR="005D537A" w:rsidRDefault="00834FC4">
            <w:pPr>
              <w:adjustRightInd w:val="0"/>
              <w:snapToGrid w:val="0"/>
              <w:jc w:val="center"/>
              <w:rPr>
                <w:rFonts w:ascii="仿宋" w:eastAsia="仿宋" w:hAnsi="仿宋" w:cs="仿宋"/>
                <w:szCs w:val="21"/>
              </w:rPr>
            </w:pPr>
            <w:r>
              <w:rPr>
                <w:rFonts w:ascii="仿宋" w:eastAsia="仿宋" w:hAnsi="仿宋" w:cs="仿宋" w:hint="eastAsia"/>
                <w:szCs w:val="21"/>
              </w:rPr>
              <w:t>7</w:t>
            </w:r>
          </w:p>
        </w:tc>
        <w:tc>
          <w:tcPr>
            <w:tcW w:w="2160" w:type="dxa"/>
            <w:vAlign w:val="center"/>
          </w:tcPr>
          <w:p w:rsidR="005D537A" w:rsidRDefault="00834FC4">
            <w:pPr>
              <w:ind w:firstLineChars="50" w:firstLine="105"/>
              <w:rPr>
                <w:rFonts w:ascii="仿宋" w:eastAsia="仿宋" w:hAnsi="仿宋" w:cs="仿宋"/>
                <w:szCs w:val="21"/>
              </w:rPr>
            </w:pPr>
            <w:r>
              <w:rPr>
                <w:rFonts w:ascii="仿宋" w:eastAsia="仿宋" w:hAnsi="仿宋" w:cs="仿宋" w:hint="eastAsia"/>
                <w:szCs w:val="21"/>
              </w:rPr>
              <w:t>珠宝网络直播</w:t>
            </w:r>
          </w:p>
        </w:tc>
        <w:tc>
          <w:tcPr>
            <w:tcW w:w="3240" w:type="dxa"/>
            <w:vAlign w:val="center"/>
          </w:tcPr>
          <w:p w:rsidR="005D537A" w:rsidRDefault="00834FC4">
            <w:pPr>
              <w:overflowPunct w:val="0"/>
              <w:ind w:firstLineChars="200" w:firstLine="420"/>
              <w:rPr>
                <w:rFonts w:ascii="仿宋" w:eastAsia="仿宋" w:hAnsi="仿宋" w:cs="仿宋"/>
                <w:szCs w:val="21"/>
              </w:rPr>
            </w:pPr>
            <w:r>
              <w:rPr>
                <w:rFonts w:ascii="仿宋" w:eastAsia="仿宋" w:hAnsi="仿宋" w:cs="仿宋" w:hint="eastAsia"/>
                <w:szCs w:val="21"/>
              </w:rPr>
              <w:t>了解电子商务发展历程与现状，熟悉直播三要求、直播九流程、直播</w:t>
            </w:r>
            <w:r>
              <w:rPr>
                <w:rFonts w:ascii="仿宋" w:eastAsia="仿宋" w:hAnsi="仿宋" w:cs="仿宋" w:hint="eastAsia"/>
                <w:szCs w:val="21"/>
              </w:rPr>
              <w:t>IP</w:t>
            </w:r>
            <w:r>
              <w:rPr>
                <w:rFonts w:ascii="仿宋" w:eastAsia="仿宋" w:hAnsi="仿宋" w:cs="仿宋" w:hint="eastAsia"/>
                <w:szCs w:val="21"/>
              </w:rPr>
              <w:t>的打造、直播运营及短视频拍摄制作等。</w:t>
            </w:r>
          </w:p>
        </w:tc>
        <w:tc>
          <w:tcPr>
            <w:tcW w:w="2736" w:type="dxa"/>
            <w:vAlign w:val="center"/>
          </w:tcPr>
          <w:p w:rsidR="005D537A" w:rsidRDefault="00834FC4">
            <w:pPr>
              <w:ind w:firstLineChars="200" w:firstLine="420"/>
              <w:rPr>
                <w:rFonts w:ascii="仿宋" w:eastAsia="仿宋" w:hAnsi="仿宋" w:cs="仿宋"/>
                <w:color w:val="000000"/>
                <w:szCs w:val="21"/>
              </w:rPr>
            </w:pPr>
            <w:r>
              <w:rPr>
                <w:rFonts w:ascii="仿宋" w:eastAsia="仿宋" w:hAnsi="仿宋" w:cs="仿宋" w:hint="eastAsia"/>
                <w:color w:val="000000"/>
                <w:szCs w:val="21"/>
              </w:rPr>
              <w:t>培养学生掌握珠宝主播、运营、后台等团队工作过程中所要求的珠宝直播知识技能，并训练学生能应用这些知识和技能分析和处理实际工作中遇到的一般直播问题，是学生达到相应的资格标准。</w:t>
            </w:r>
          </w:p>
        </w:tc>
      </w:tr>
    </w:tbl>
    <w:p w:rsidR="005D537A" w:rsidRDefault="005D537A" w:rsidP="005D537A">
      <w:pPr>
        <w:adjustRightInd w:val="0"/>
        <w:snapToGrid w:val="0"/>
        <w:spacing w:beforeLines="50" w:afterLines="50"/>
        <w:rPr>
          <w:rFonts w:ascii="仿宋_GB2312" w:eastAsia="仿宋_GB2312" w:hAnsi="宋体"/>
          <w:b/>
          <w:bCs/>
          <w:sz w:val="28"/>
          <w:szCs w:val="28"/>
        </w:rPr>
      </w:pPr>
    </w:p>
    <w:p w:rsidR="005D537A" w:rsidRDefault="005D537A">
      <w:pPr>
        <w:pStyle w:val="3"/>
        <w:sectPr w:rsidR="005D537A">
          <w:headerReference w:type="default" r:id="rId8"/>
          <w:pgSz w:w="11906" w:h="16838"/>
          <w:pgMar w:top="1440" w:right="1418" w:bottom="1418" w:left="1418" w:header="851" w:footer="992" w:gutter="0"/>
          <w:cols w:space="720"/>
          <w:titlePg/>
          <w:docGrid w:linePitch="312"/>
        </w:sectPr>
      </w:pPr>
    </w:p>
    <w:p w:rsidR="005D537A" w:rsidRDefault="00834FC4">
      <w:pPr>
        <w:pStyle w:val="3"/>
        <w:rPr>
          <w:rFonts w:ascii="仿宋" w:eastAsia="仿宋" w:hAnsi="仿宋"/>
          <w:sz w:val="28"/>
          <w:szCs w:val="28"/>
        </w:rPr>
      </w:pPr>
      <w:r>
        <w:rPr>
          <w:rFonts w:ascii="仿宋" w:eastAsia="仿宋" w:hAnsi="仿宋" w:hint="eastAsia"/>
          <w:sz w:val="28"/>
          <w:szCs w:val="28"/>
        </w:rPr>
        <w:lastRenderedPageBreak/>
        <w:t>九、</w:t>
      </w:r>
      <w:r>
        <w:rPr>
          <w:rFonts w:ascii="仿宋" w:eastAsia="仿宋" w:hAnsi="仿宋" w:hint="eastAsia"/>
          <w:sz w:val="28"/>
          <w:szCs w:val="28"/>
        </w:rPr>
        <w:t>【教学进程表】</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32"/>
        <w:gridCol w:w="360"/>
        <w:gridCol w:w="434"/>
        <w:gridCol w:w="11"/>
        <w:gridCol w:w="35"/>
        <w:gridCol w:w="405"/>
        <w:gridCol w:w="1090"/>
        <w:gridCol w:w="567"/>
        <w:gridCol w:w="709"/>
        <w:gridCol w:w="567"/>
        <w:gridCol w:w="567"/>
        <w:gridCol w:w="567"/>
        <w:gridCol w:w="567"/>
        <w:gridCol w:w="567"/>
        <w:gridCol w:w="567"/>
        <w:gridCol w:w="567"/>
        <w:gridCol w:w="567"/>
        <w:gridCol w:w="567"/>
      </w:tblGrid>
      <w:tr w:rsidR="005D537A">
        <w:trPr>
          <w:trHeight w:val="300"/>
          <w:jc w:val="center"/>
        </w:trPr>
        <w:tc>
          <w:tcPr>
            <w:tcW w:w="992" w:type="dxa"/>
            <w:gridSpan w:val="2"/>
            <w:vMerge w:val="restart"/>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课程</w:t>
            </w:r>
          </w:p>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类别</w:t>
            </w:r>
          </w:p>
        </w:tc>
        <w:tc>
          <w:tcPr>
            <w:tcW w:w="480" w:type="dxa"/>
            <w:gridSpan w:val="3"/>
            <w:vMerge w:val="restart"/>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序号</w:t>
            </w:r>
          </w:p>
        </w:tc>
        <w:tc>
          <w:tcPr>
            <w:tcW w:w="1495" w:type="dxa"/>
            <w:gridSpan w:val="2"/>
            <w:vMerge w:val="restart"/>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课程名称</w:t>
            </w:r>
          </w:p>
        </w:tc>
        <w:tc>
          <w:tcPr>
            <w:tcW w:w="567" w:type="dxa"/>
            <w:vMerge w:val="restart"/>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课程类型</w:t>
            </w:r>
          </w:p>
        </w:tc>
        <w:tc>
          <w:tcPr>
            <w:tcW w:w="709" w:type="dxa"/>
            <w:vMerge w:val="restart"/>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总</w:t>
            </w:r>
          </w:p>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学</w:t>
            </w:r>
          </w:p>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时</w:t>
            </w:r>
          </w:p>
        </w:tc>
        <w:tc>
          <w:tcPr>
            <w:tcW w:w="567" w:type="dxa"/>
            <w:vMerge w:val="restart"/>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总学分</w:t>
            </w:r>
          </w:p>
        </w:tc>
        <w:tc>
          <w:tcPr>
            <w:tcW w:w="3402" w:type="dxa"/>
            <w:gridSpan w:val="6"/>
            <w:tcBorders>
              <w:right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各学期周数、周学时数分配</w:t>
            </w:r>
          </w:p>
        </w:tc>
        <w:tc>
          <w:tcPr>
            <w:tcW w:w="1134" w:type="dxa"/>
            <w:gridSpan w:val="2"/>
            <w:vMerge w:val="restart"/>
            <w:tcBorders>
              <w:left w:val="single" w:sz="4" w:space="0" w:color="auto"/>
              <w:bottom w:val="nil"/>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考试</w:t>
            </w:r>
          </w:p>
          <w:p w:rsidR="005D537A" w:rsidRDefault="00834FC4">
            <w:pPr>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安排</w:t>
            </w:r>
          </w:p>
          <w:p w:rsidR="005D537A" w:rsidRDefault="00834FC4">
            <w:pPr>
              <w:adjustRightInd w:val="0"/>
              <w:snapToGrid w:val="0"/>
              <w:jc w:val="left"/>
              <w:rPr>
                <w:rFonts w:ascii="仿宋_GB2312" w:eastAsia="仿宋_GB2312" w:hAnsi="宋体" w:cs="宋体"/>
                <w:kern w:val="0"/>
                <w:szCs w:val="21"/>
              </w:rPr>
            </w:pPr>
            <w:r>
              <w:rPr>
                <w:rFonts w:ascii="宋体" w:hAnsi="宋体" w:cs="宋体" w:hint="eastAsia"/>
                <w:kern w:val="0"/>
                <w:sz w:val="24"/>
              </w:rPr>
              <w:t xml:space="preserve">　</w:t>
            </w:r>
          </w:p>
        </w:tc>
      </w:tr>
      <w:tr w:rsidR="005D537A">
        <w:trPr>
          <w:trHeight w:val="300"/>
          <w:jc w:val="center"/>
        </w:trPr>
        <w:tc>
          <w:tcPr>
            <w:tcW w:w="992" w:type="dxa"/>
            <w:gridSpan w:val="2"/>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1495" w:type="dxa"/>
            <w:gridSpan w:val="2"/>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567" w:type="dxa"/>
            <w:vMerge/>
            <w:vAlign w:val="center"/>
          </w:tcPr>
          <w:p w:rsidR="005D537A" w:rsidRDefault="005D537A">
            <w:pPr>
              <w:adjustRightInd w:val="0"/>
              <w:snapToGrid w:val="0"/>
              <w:jc w:val="left"/>
              <w:rPr>
                <w:rFonts w:ascii="仿宋_GB2312" w:eastAsia="仿宋_GB2312" w:hAnsi="宋体" w:cs="宋体"/>
                <w:kern w:val="0"/>
                <w:szCs w:val="21"/>
              </w:rPr>
            </w:pPr>
          </w:p>
        </w:tc>
        <w:tc>
          <w:tcPr>
            <w:tcW w:w="709"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567"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1134" w:type="dxa"/>
            <w:gridSpan w:val="2"/>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第一学年</w:t>
            </w:r>
          </w:p>
        </w:tc>
        <w:tc>
          <w:tcPr>
            <w:tcW w:w="1134" w:type="dxa"/>
            <w:gridSpan w:val="2"/>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第二学年</w:t>
            </w:r>
          </w:p>
        </w:tc>
        <w:tc>
          <w:tcPr>
            <w:tcW w:w="1134" w:type="dxa"/>
            <w:gridSpan w:val="2"/>
            <w:tcBorders>
              <w:right w:val="single" w:sz="4" w:space="0" w:color="auto"/>
            </w:tcBorders>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第三学年</w:t>
            </w:r>
          </w:p>
        </w:tc>
        <w:tc>
          <w:tcPr>
            <w:tcW w:w="1134" w:type="dxa"/>
            <w:gridSpan w:val="2"/>
            <w:vMerge/>
            <w:tcBorders>
              <w:top w:val="nil"/>
              <w:left w:val="single" w:sz="4" w:space="0" w:color="auto"/>
              <w:bottom w:val="single" w:sz="4" w:space="0" w:color="auto"/>
            </w:tcBorders>
            <w:vAlign w:val="center"/>
          </w:tcPr>
          <w:p w:rsidR="005D537A" w:rsidRDefault="005D537A">
            <w:pPr>
              <w:adjustRightInd w:val="0"/>
              <w:snapToGrid w:val="0"/>
              <w:jc w:val="left"/>
              <w:rPr>
                <w:rFonts w:ascii="仿宋_GB2312" w:eastAsia="仿宋_GB2312" w:hAnsi="宋体" w:cs="宋体"/>
                <w:kern w:val="0"/>
                <w:szCs w:val="21"/>
              </w:rPr>
            </w:pPr>
          </w:p>
        </w:tc>
      </w:tr>
      <w:tr w:rsidR="005D537A">
        <w:trPr>
          <w:trHeight w:val="312"/>
          <w:jc w:val="center"/>
        </w:trPr>
        <w:tc>
          <w:tcPr>
            <w:tcW w:w="992" w:type="dxa"/>
            <w:gridSpan w:val="2"/>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1495" w:type="dxa"/>
            <w:gridSpan w:val="2"/>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567" w:type="dxa"/>
            <w:vMerge/>
            <w:vAlign w:val="center"/>
          </w:tcPr>
          <w:p w:rsidR="005D537A" w:rsidRDefault="005D537A">
            <w:pPr>
              <w:adjustRightInd w:val="0"/>
              <w:snapToGrid w:val="0"/>
              <w:jc w:val="left"/>
              <w:rPr>
                <w:rFonts w:ascii="仿宋_GB2312" w:eastAsia="仿宋_GB2312" w:hAnsi="宋体" w:cs="宋体"/>
                <w:kern w:val="0"/>
                <w:szCs w:val="21"/>
              </w:rPr>
            </w:pPr>
          </w:p>
        </w:tc>
        <w:tc>
          <w:tcPr>
            <w:tcW w:w="709"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567"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一</w:t>
            </w:r>
          </w:p>
          <w:p w:rsidR="005D537A" w:rsidRDefault="00834FC4">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学期</w:t>
            </w: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二</w:t>
            </w:r>
          </w:p>
          <w:p w:rsidR="005D537A" w:rsidRDefault="00834FC4">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学期</w:t>
            </w: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三</w:t>
            </w:r>
          </w:p>
          <w:p w:rsidR="005D537A" w:rsidRDefault="00834FC4">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学期</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四</w:t>
            </w:r>
          </w:p>
          <w:p w:rsidR="005D537A" w:rsidRDefault="00834FC4">
            <w:pPr>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学</w:t>
            </w:r>
          </w:p>
          <w:p w:rsidR="005D537A" w:rsidRDefault="00834FC4">
            <w:pPr>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期</w:t>
            </w: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五</w:t>
            </w:r>
          </w:p>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学期</w:t>
            </w:r>
          </w:p>
        </w:tc>
        <w:tc>
          <w:tcPr>
            <w:tcW w:w="567" w:type="dxa"/>
            <w:tcBorders>
              <w:right w:val="single" w:sz="4" w:space="0" w:color="auto"/>
            </w:tcBorders>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六</w:t>
            </w:r>
          </w:p>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学期</w:t>
            </w:r>
          </w:p>
        </w:tc>
        <w:tc>
          <w:tcPr>
            <w:tcW w:w="567" w:type="dxa"/>
            <w:tcBorders>
              <w:top w:val="single" w:sz="4" w:space="0" w:color="auto"/>
              <w:left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考查</w:t>
            </w:r>
          </w:p>
        </w:tc>
        <w:tc>
          <w:tcPr>
            <w:tcW w:w="567" w:type="dxa"/>
            <w:tcBorders>
              <w:top w:val="single" w:sz="4" w:space="0" w:color="auto"/>
              <w:left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考核</w:t>
            </w:r>
          </w:p>
        </w:tc>
      </w:tr>
      <w:tr w:rsidR="005D537A">
        <w:trPr>
          <w:trHeight w:val="329"/>
          <w:jc w:val="center"/>
        </w:trPr>
        <w:tc>
          <w:tcPr>
            <w:tcW w:w="632" w:type="dxa"/>
            <w:vMerge w:val="restart"/>
            <w:vAlign w:val="center"/>
          </w:tcPr>
          <w:p w:rsidR="005D537A" w:rsidRDefault="00834FC4">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公共基础课</w:t>
            </w:r>
          </w:p>
        </w:tc>
        <w:tc>
          <w:tcPr>
            <w:tcW w:w="360" w:type="dxa"/>
            <w:vMerge w:val="restart"/>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w:t>
            </w:r>
          </w:p>
        </w:tc>
        <w:tc>
          <w:tcPr>
            <w:tcW w:w="405" w:type="dxa"/>
            <w:vMerge w:val="restart"/>
            <w:vAlign w:val="center"/>
          </w:tcPr>
          <w:p w:rsidR="005D537A" w:rsidRDefault="00834FC4">
            <w:pPr>
              <w:widowControl/>
              <w:adjustRightInd w:val="0"/>
              <w:snapToGrid w:val="0"/>
              <w:jc w:val="left"/>
              <w:rPr>
                <w:rFonts w:ascii="仿宋_GB2312" w:eastAsia="仿宋_GB2312" w:hAnsi="宋体" w:cs="宋体"/>
                <w:kern w:val="0"/>
                <w:szCs w:val="21"/>
              </w:rPr>
            </w:pPr>
            <w:proofErr w:type="gramStart"/>
            <w:r>
              <w:rPr>
                <w:rFonts w:ascii="仿宋_GB2312" w:eastAsia="仿宋_GB2312" w:hAnsi="宋体" w:cs="宋体" w:hint="eastAsia"/>
                <w:color w:val="000000" w:themeColor="text1"/>
                <w:kern w:val="0"/>
                <w:szCs w:val="21"/>
              </w:rPr>
              <w:t>思政</w:t>
            </w:r>
            <w:proofErr w:type="gramEnd"/>
          </w:p>
        </w:tc>
        <w:tc>
          <w:tcPr>
            <w:tcW w:w="1090" w:type="dxa"/>
            <w:vAlign w:val="bottom"/>
          </w:tcPr>
          <w:p w:rsidR="005D537A" w:rsidRDefault="00834FC4">
            <w:pPr>
              <w:widowControl/>
              <w:adjustRightInd w:val="0"/>
              <w:snapToGrid w:val="0"/>
              <w:rPr>
                <w:rFonts w:ascii="宋体" w:hAnsi="宋体" w:cs="宋体"/>
                <w:kern w:val="0"/>
                <w:sz w:val="24"/>
              </w:rPr>
            </w:pPr>
            <w:r>
              <w:rPr>
                <w:rFonts w:ascii="仿宋_GB2312" w:eastAsia="仿宋_GB2312" w:hAnsi="宋体" w:cs="宋体" w:hint="eastAsia"/>
                <w:kern w:val="0"/>
                <w:szCs w:val="21"/>
              </w:rPr>
              <w:t>职业生涯规划</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179"/>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405" w:type="dxa"/>
            <w:vMerge/>
            <w:vAlign w:val="bottom"/>
          </w:tcPr>
          <w:p w:rsidR="005D537A" w:rsidRDefault="005D537A">
            <w:pPr>
              <w:widowControl/>
              <w:adjustRightInd w:val="0"/>
              <w:snapToGrid w:val="0"/>
              <w:jc w:val="left"/>
              <w:rPr>
                <w:rFonts w:ascii="仿宋_GB2312" w:eastAsia="仿宋_GB2312" w:hAnsi="宋体" w:cs="宋体"/>
                <w:kern w:val="0"/>
                <w:szCs w:val="21"/>
              </w:rPr>
            </w:pPr>
          </w:p>
        </w:tc>
        <w:tc>
          <w:tcPr>
            <w:tcW w:w="1090" w:type="dxa"/>
            <w:vAlign w:val="bottom"/>
          </w:tcPr>
          <w:p w:rsidR="005D537A" w:rsidRDefault="00834FC4">
            <w:pPr>
              <w:widowControl/>
              <w:adjustRightInd w:val="0"/>
              <w:snapToGrid w:val="0"/>
              <w:rPr>
                <w:rFonts w:ascii="宋体" w:hAnsi="宋体" w:cs="宋体"/>
                <w:kern w:val="0"/>
                <w:sz w:val="24"/>
              </w:rPr>
            </w:pPr>
            <w:r>
              <w:rPr>
                <w:rFonts w:ascii="仿宋_GB2312" w:eastAsia="仿宋_GB2312" w:hAnsi="宋体" w:cs="宋体" w:hint="eastAsia"/>
                <w:kern w:val="0"/>
                <w:szCs w:val="21"/>
              </w:rPr>
              <w:t>职业道德与法律</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74"/>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405" w:type="dxa"/>
            <w:vMerge/>
            <w:vAlign w:val="bottom"/>
          </w:tcPr>
          <w:p w:rsidR="005D537A" w:rsidRDefault="005D537A">
            <w:pPr>
              <w:widowControl/>
              <w:adjustRightInd w:val="0"/>
              <w:snapToGrid w:val="0"/>
              <w:jc w:val="left"/>
              <w:rPr>
                <w:rFonts w:ascii="仿宋_GB2312" w:eastAsia="仿宋_GB2312" w:hAnsi="宋体" w:cs="宋体"/>
                <w:kern w:val="0"/>
                <w:szCs w:val="21"/>
              </w:rPr>
            </w:pPr>
          </w:p>
        </w:tc>
        <w:tc>
          <w:tcPr>
            <w:tcW w:w="1090" w:type="dxa"/>
            <w:vAlign w:val="bottom"/>
          </w:tcPr>
          <w:p w:rsidR="005D537A" w:rsidRDefault="00834FC4">
            <w:pPr>
              <w:widowControl/>
              <w:adjustRightInd w:val="0"/>
              <w:snapToGrid w:val="0"/>
              <w:rPr>
                <w:rFonts w:ascii="宋体" w:hAnsi="宋体" w:cs="宋体"/>
                <w:kern w:val="0"/>
                <w:sz w:val="24"/>
              </w:rPr>
            </w:pPr>
            <w:r>
              <w:rPr>
                <w:rFonts w:ascii="仿宋_GB2312" w:eastAsia="仿宋_GB2312" w:hAnsi="宋体" w:cs="宋体" w:hint="eastAsia"/>
                <w:kern w:val="0"/>
                <w:szCs w:val="21"/>
              </w:rPr>
              <w:t>经济政治与社会</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19"/>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405"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1090" w:type="dxa"/>
            <w:vAlign w:val="center"/>
          </w:tcPr>
          <w:p w:rsidR="005D537A" w:rsidRDefault="00834FC4">
            <w:pPr>
              <w:widowControl/>
              <w:adjustRightInd w:val="0"/>
              <w:snapToGrid w:val="0"/>
              <w:jc w:val="left"/>
              <w:rPr>
                <w:rFonts w:ascii="宋体" w:hAnsi="宋体" w:cs="宋体"/>
                <w:kern w:val="0"/>
                <w:sz w:val="24"/>
              </w:rPr>
            </w:pPr>
            <w:r>
              <w:rPr>
                <w:rFonts w:ascii="仿宋_GB2312" w:eastAsia="仿宋_GB2312" w:hAnsi="宋体" w:cs="宋体" w:hint="eastAsia"/>
                <w:kern w:val="0"/>
                <w:szCs w:val="21"/>
              </w:rPr>
              <w:t>哲学与人生</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74"/>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5</w:t>
            </w:r>
          </w:p>
        </w:tc>
        <w:tc>
          <w:tcPr>
            <w:tcW w:w="1495" w:type="dxa"/>
            <w:gridSpan w:val="2"/>
            <w:vAlign w:val="bottom"/>
          </w:tcPr>
          <w:p w:rsidR="005D537A" w:rsidRDefault="00834FC4">
            <w:pPr>
              <w:widowControl/>
              <w:adjustRightInd w:val="0"/>
              <w:snapToGrid w:val="0"/>
              <w:rPr>
                <w:rFonts w:ascii="宋体" w:hAnsi="宋体" w:cs="宋体"/>
                <w:kern w:val="0"/>
                <w:sz w:val="24"/>
              </w:rPr>
            </w:pPr>
            <w:r>
              <w:rPr>
                <w:rFonts w:ascii="仿宋_GB2312" w:eastAsia="仿宋_GB2312" w:hAnsi="宋体" w:cs="宋体" w:hint="eastAsia"/>
                <w:kern w:val="0"/>
                <w:szCs w:val="21"/>
              </w:rPr>
              <w:t>军训</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18</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w:t>
            </w: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34"/>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6</w:t>
            </w:r>
          </w:p>
        </w:tc>
        <w:tc>
          <w:tcPr>
            <w:tcW w:w="1495" w:type="dxa"/>
            <w:gridSpan w:val="2"/>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心理健康（请看附注</w:t>
            </w:r>
            <w:r>
              <w:rPr>
                <w:rFonts w:ascii="仿宋_GB2312" w:eastAsia="仿宋_GB2312" w:hAnsi="宋体" w:cs="宋体" w:hint="eastAsia"/>
                <w:kern w:val="0"/>
                <w:szCs w:val="21"/>
              </w:rPr>
              <w:t>1</w:t>
            </w:r>
            <w:r>
              <w:rPr>
                <w:rFonts w:ascii="仿宋_GB2312" w:eastAsia="仿宋_GB2312" w:hAnsi="宋体" w:cs="宋体" w:hint="eastAsia"/>
                <w:kern w:val="0"/>
                <w:szCs w:val="21"/>
              </w:rPr>
              <w:t>）</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18</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00"/>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语文</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342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19</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color w:val="FF0000"/>
                <w:kern w:val="0"/>
                <w:szCs w:val="21"/>
              </w:rPr>
            </w:pPr>
          </w:p>
        </w:tc>
        <w:tc>
          <w:tcPr>
            <w:tcW w:w="567" w:type="dxa"/>
            <w:vAlign w:val="center"/>
          </w:tcPr>
          <w:p w:rsidR="005D537A" w:rsidRDefault="005D537A">
            <w:pPr>
              <w:widowControl/>
              <w:adjustRightInd w:val="0"/>
              <w:snapToGrid w:val="0"/>
              <w:rPr>
                <w:rFonts w:ascii="仿宋_GB2312" w:eastAsia="仿宋_GB2312" w:hAnsi="宋体" w:cs="宋体"/>
                <w:color w:val="FF0000"/>
                <w:kern w:val="0"/>
                <w:szCs w:val="21"/>
              </w:rPr>
            </w:pPr>
          </w:p>
        </w:tc>
      </w:tr>
      <w:tr w:rsidR="005D537A">
        <w:trPr>
          <w:trHeight w:val="300"/>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8</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数学</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342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19</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color w:val="FF0000"/>
                <w:kern w:val="0"/>
                <w:szCs w:val="21"/>
              </w:rPr>
            </w:pPr>
          </w:p>
        </w:tc>
        <w:tc>
          <w:tcPr>
            <w:tcW w:w="567" w:type="dxa"/>
            <w:vAlign w:val="center"/>
          </w:tcPr>
          <w:p w:rsidR="005D537A" w:rsidRDefault="005D537A">
            <w:pPr>
              <w:widowControl/>
              <w:adjustRightInd w:val="0"/>
              <w:snapToGrid w:val="0"/>
              <w:rPr>
                <w:rFonts w:ascii="仿宋_GB2312" w:eastAsia="仿宋_GB2312" w:hAnsi="宋体" w:cs="宋体"/>
                <w:color w:val="FF0000"/>
                <w:kern w:val="0"/>
                <w:szCs w:val="21"/>
              </w:rPr>
            </w:pPr>
          </w:p>
        </w:tc>
      </w:tr>
      <w:tr w:rsidR="005D537A">
        <w:trPr>
          <w:trHeight w:val="300"/>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9</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英语</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342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19</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color w:val="FF0000"/>
                <w:kern w:val="0"/>
                <w:szCs w:val="21"/>
              </w:rPr>
            </w:pPr>
          </w:p>
        </w:tc>
        <w:tc>
          <w:tcPr>
            <w:tcW w:w="567" w:type="dxa"/>
            <w:vAlign w:val="center"/>
          </w:tcPr>
          <w:p w:rsidR="005D537A" w:rsidRDefault="005D537A">
            <w:pPr>
              <w:widowControl/>
              <w:adjustRightInd w:val="0"/>
              <w:snapToGrid w:val="0"/>
              <w:rPr>
                <w:rFonts w:ascii="仿宋_GB2312" w:eastAsia="仿宋_GB2312" w:hAnsi="宋体" w:cs="宋体"/>
                <w:color w:val="FF0000"/>
                <w:kern w:val="0"/>
                <w:szCs w:val="21"/>
              </w:rPr>
            </w:pPr>
          </w:p>
        </w:tc>
      </w:tr>
      <w:tr w:rsidR="005D537A">
        <w:trPr>
          <w:trHeight w:val="300"/>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10</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计算机应用基础</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00"/>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11</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体育与健康</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180</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44"/>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12</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艺术赏析</w:t>
            </w: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R</w:t>
            </w:r>
          </w:p>
        </w:tc>
        <w:tc>
          <w:tcPr>
            <w:tcW w:w="709"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00"/>
          <w:jc w:val="center"/>
        </w:trPr>
        <w:tc>
          <w:tcPr>
            <w:tcW w:w="632" w:type="dxa"/>
            <w:vMerge/>
            <w:tcBorders>
              <w:bottom w:val="single" w:sz="4" w:space="0" w:color="auto"/>
            </w:tcBorders>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1975" w:type="dxa"/>
            <w:gridSpan w:val="5"/>
            <w:vAlign w:val="bottom"/>
          </w:tcPr>
          <w:p w:rsidR="005D537A" w:rsidRDefault="00834FC4">
            <w:pPr>
              <w:widowControl/>
              <w:adjustRightInd w:val="0"/>
              <w:snapToGrid w:val="0"/>
              <w:rPr>
                <w:rFonts w:ascii="仿宋_GB2312" w:eastAsia="仿宋_GB2312" w:hAnsi="宋体" w:cs="宋体"/>
                <w:b/>
                <w:bCs/>
                <w:kern w:val="0"/>
                <w:szCs w:val="21"/>
              </w:rPr>
            </w:pPr>
            <w:r>
              <w:rPr>
                <w:rFonts w:ascii="仿宋_GB2312" w:eastAsia="仿宋_GB2312" w:hAnsi="宋体" w:cs="宋体" w:hint="eastAsia"/>
                <w:b/>
                <w:bCs/>
                <w:kern w:val="0"/>
                <w:szCs w:val="21"/>
              </w:rPr>
              <w:t>小计（占总学时</w:t>
            </w: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1494</w:t>
            </w:r>
          </w:p>
        </w:tc>
        <w:tc>
          <w:tcPr>
            <w:tcW w:w="567" w:type="dxa"/>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83</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jc w:val="center"/>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15"/>
          <w:jc w:val="center"/>
        </w:trPr>
        <w:tc>
          <w:tcPr>
            <w:tcW w:w="632" w:type="dxa"/>
            <w:vMerge w:val="restart"/>
            <w:tcBorders>
              <w:top w:val="single" w:sz="4" w:space="0" w:color="auto"/>
            </w:tcBorders>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专业</w:t>
            </w:r>
          </w:p>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技能课</w:t>
            </w:r>
          </w:p>
        </w:tc>
        <w:tc>
          <w:tcPr>
            <w:tcW w:w="360" w:type="dxa"/>
            <w:vMerge w:val="restart"/>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专业核心课</w:t>
            </w: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宝石学基础</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4</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15"/>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珠宝鉴定仪器</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133"/>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宝玉石各论</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108</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133"/>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珠宝玉石鉴定</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108</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6</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6</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133"/>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5</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珠宝首饰营销</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144</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8</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133"/>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6</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钻石与钻石分级</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133"/>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480" w:type="dxa"/>
            <w:gridSpan w:val="3"/>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w:t>
            </w:r>
          </w:p>
        </w:tc>
        <w:tc>
          <w:tcPr>
            <w:tcW w:w="1495" w:type="dxa"/>
            <w:gridSpan w:val="2"/>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珠宝网络直播</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72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133"/>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1975" w:type="dxa"/>
            <w:gridSpan w:val="5"/>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b/>
                <w:bCs/>
                <w:kern w:val="0"/>
                <w:szCs w:val="21"/>
              </w:rPr>
              <w:t>小计（占总学时</w:t>
            </w: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648</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70"/>
          <w:jc w:val="center"/>
        </w:trPr>
        <w:tc>
          <w:tcPr>
            <w:tcW w:w="632" w:type="dxa"/>
            <w:vMerge/>
            <w:vAlign w:val="center"/>
          </w:tcPr>
          <w:p w:rsidR="005D537A" w:rsidRDefault="005D537A">
            <w:pPr>
              <w:widowControl/>
              <w:adjustRightInd w:val="0"/>
              <w:snapToGrid w:val="0"/>
              <w:jc w:val="center"/>
              <w:rPr>
                <w:rFonts w:ascii="仿宋_GB2312" w:eastAsia="仿宋_GB2312" w:hAnsi="宋体" w:cs="宋体"/>
                <w:kern w:val="0"/>
                <w:szCs w:val="21"/>
              </w:rPr>
            </w:pPr>
          </w:p>
        </w:tc>
        <w:tc>
          <w:tcPr>
            <w:tcW w:w="360" w:type="dxa"/>
            <w:vMerge w:val="restart"/>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专业</w:t>
            </w:r>
          </w:p>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技能方向</w:t>
            </w:r>
          </w:p>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1     </w:t>
            </w:r>
          </w:p>
        </w:tc>
        <w:tc>
          <w:tcPr>
            <w:tcW w:w="445" w:type="dxa"/>
            <w:gridSpan w:val="2"/>
            <w:vAlign w:val="bottom"/>
          </w:tcPr>
          <w:p w:rsidR="005D537A" w:rsidRDefault="005D537A">
            <w:pPr>
              <w:widowControl/>
              <w:adjustRightInd w:val="0"/>
              <w:snapToGrid w:val="0"/>
              <w:rPr>
                <w:rFonts w:ascii="仿宋_GB2312" w:eastAsia="仿宋_GB2312" w:hAnsi="宋体" w:cs="宋体"/>
                <w:kern w:val="0"/>
                <w:szCs w:val="21"/>
              </w:rPr>
            </w:pPr>
          </w:p>
        </w:tc>
        <w:tc>
          <w:tcPr>
            <w:tcW w:w="1530" w:type="dxa"/>
            <w:gridSpan w:val="3"/>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柜台实务</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144</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8</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4</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02"/>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center"/>
              <w:rPr>
                <w:rFonts w:ascii="仿宋_GB2312" w:eastAsia="仿宋_GB2312" w:hAnsi="宋体" w:cs="宋体"/>
                <w:kern w:val="0"/>
                <w:szCs w:val="21"/>
              </w:rPr>
            </w:pPr>
          </w:p>
        </w:tc>
        <w:tc>
          <w:tcPr>
            <w:tcW w:w="445" w:type="dxa"/>
            <w:gridSpan w:val="2"/>
            <w:vAlign w:val="bottom"/>
          </w:tcPr>
          <w:p w:rsidR="005D537A" w:rsidRDefault="005D537A">
            <w:pPr>
              <w:widowControl/>
              <w:adjustRightInd w:val="0"/>
              <w:snapToGrid w:val="0"/>
              <w:rPr>
                <w:rFonts w:ascii="仿宋_GB2312" w:eastAsia="仿宋_GB2312" w:hAnsi="宋体" w:cs="宋体"/>
                <w:kern w:val="0"/>
                <w:szCs w:val="21"/>
              </w:rPr>
            </w:pPr>
          </w:p>
        </w:tc>
        <w:tc>
          <w:tcPr>
            <w:tcW w:w="1530" w:type="dxa"/>
            <w:gridSpan w:val="3"/>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首饰概论</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82"/>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center"/>
              <w:rPr>
                <w:rFonts w:ascii="仿宋_GB2312" w:eastAsia="仿宋_GB2312" w:hAnsi="宋体" w:cs="宋体"/>
                <w:kern w:val="0"/>
                <w:szCs w:val="21"/>
              </w:rPr>
            </w:pPr>
          </w:p>
        </w:tc>
        <w:tc>
          <w:tcPr>
            <w:tcW w:w="445" w:type="dxa"/>
            <w:gridSpan w:val="2"/>
            <w:vAlign w:val="bottom"/>
          </w:tcPr>
          <w:p w:rsidR="005D537A" w:rsidRDefault="005D537A">
            <w:pPr>
              <w:widowControl/>
              <w:adjustRightInd w:val="0"/>
              <w:snapToGrid w:val="0"/>
              <w:rPr>
                <w:rFonts w:ascii="仿宋_GB2312" w:eastAsia="仿宋_GB2312" w:hAnsi="宋体" w:cs="宋体"/>
                <w:kern w:val="0"/>
                <w:szCs w:val="21"/>
              </w:rPr>
            </w:pPr>
          </w:p>
        </w:tc>
        <w:tc>
          <w:tcPr>
            <w:tcW w:w="1530" w:type="dxa"/>
            <w:gridSpan w:val="3"/>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珠宝名品史话</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67"/>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center"/>
              <w:rPr>
                <w:rFonts w:ascii="仿宋_GB2312" w:eastAsia="仿宋_GB2312" w:hAnsi="宋体" w:cs="宋体"/>
                <w:kern w:val="0"/>
                <w:szCs w:val="21"/>
              </w:rPr>
            </w:pPr>
          </w:p>
        </w:tc>
        <w:tc>
          <w:tcPr>
            <w:tcW w:w="445" w:type="dxa"/>
            <w:gridSpan w:val="2"/>
            <w:vAlign w:val="bottom"/>
          </w:tcPr>
          <w:p w:rsidR="005D537A" w:rsidRDefault="005D537A">
            <w:pPr>
              <w:widowControl/>
              <w:adjustRightInd w:val="0"/>
              <w:snapToGrid w:val="0"/>
              <w:rPr>
                <w:rFonts w:ascii="仿宋_GB2312" w:eastAsia="仿宋_GB2312" w:hAnsi="宋体" w:cs="宋体"/>
                <w:kern w:val="0"/>
                <w:szCs w:val="21"/>
              </w:rPr>
            </w:pPr>
          </w:p>
        </w:tc>
        <w:tc>
          <w:tcPr>
            <w:tcW w:w="1530" w:type="dxa"/>
            <w:gridSpan w:val="3"/>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宝玉石资源与市场</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47"/>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center"/>
              <w:rPr>
                <w:rFonts w:ascii="仿宋_GB2312" w:eastAsia="仿宋_GB2312" w:hAnsi="宋体" w:cs="宋体"/>
                <w:kern w:val="0"/>
                <w:szCs w:val="21"/>
              </w:rPr>
            </w:pPr>
          </w:p>
        </w:tc>
        <w:tc>
          <w:tcPr>
            <w:tcW w:w="445" w:type="dxa"/>
            <w:gridSpan w:val="2"/>
            <w:vAlign w:val="bottom"/>
          </w:tcPr>
          <w:p w:rsidR="005D537A" w:rsidRDefault="005D537A">
            <w:pPr>
              <w:widowControl/>
              <w:adjustRightInd w:val="0"/>
              <w:snapToGrid w:val="0"/>
              <w:rPr>
                <w:rFonts w:ascii="仿宋_GB2312" w:eastAsia="仿宋_GB2312" w:hAnsi="宋体" w:cs="宋体"/>
                <w:kern w:val="0"/>
                <w:szCs w:val="21"/>
              </w:rPr>
            </w:pPr>
          </w:p>
        </w:tc>
        <w:tc>
          <w:tcPr>
            <w:tcW w:w="1530" w:type="dxa"/>
            <w:gridSpan w:val="3"/>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首饰佩戴</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47"/>
          <w:jc w:val="center"/>
        </w:trPr>
        <w:tc>
          <w:tcPr>
            <w:tcW w:w="632" w:type="dxa"/>
            <w:vMerge/>
            <w:vAlign w:val="center"/>
          </w:tcPr>
          <w:p w:rsidR="005D537A" w:rsidRDefault="005D537A">
            <w:pPr>
              <w:widowControl/>
              <w:adjustRightInd w:val="0"/>
              <w:snapToGrid w:val="0"/>
              <w:jc w:val="left"/>
              <w:rPr>
                <w:rFonts w:ascii="仿宋_GB2312" w:eastAsia="仿宋_GB2312" w:hAnsi="宋体" w:cs="宋体"/>
                <w:kern w:val="0"/>
                <w:szCs w:val="21"/>
              </w:rPr>
            </w:pPr>
          </w:p>
        </w:tc>
        <w:tc>
          <w:tcPr>
            <w:tcW w:w="360" w:type="dxa"/>
            <w:vMerge/>
            <w:vAlign w:val="center"/>
          </w:tcPr>
          <w:p w:rsidR="005D537A" w:rsidRDefault="005D537A">
            <w:pPr>
              <w:widowControl/>
              <w:adjustRightInd w:val="0"/>
              <w:snapToGrid w:val="0"/>
              <w:jc w:val="center"/>
              <w:rPr>
                <w:rFonts w:ascii="仿宋_GB2312" w:eastAsia="仿宋_GB2312" w:hAnsi="宋体" w:cs="宋体"/>
                <w:kern w:val="0"/>
                <w:szCs w:val="21"/>
              </w:rPr>
            </w:pPr>
          </w:p>
        </w:tc>
        <w:tc>
          <w:tcPr>
            <w:tcW w:w="1975" w:type="dxa"/>
            <w:gridSpan w:val="5"/>
            <w:vAlign w:val="bottom"/>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b/>
                <w:bCs/>
                <w:kern w:val="0"/>
                <w:szCs w:val="21"/>
              </w:rPr>
              <w:t>小计（占总学时</w:t>
            </w: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288</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16</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90"/>
          <w:jc w:val="center"/>
        </w:trPr>
        <w:tc>
          <w:tcPr>
            <w:tcW w:w="632" w:type="dxa"/>
            <w:vMerge w:val="restart"/>
            <w:tcBorders>
              <w:right w:val="single" w:sz="4" w:space="0" w:color="auto"/>
            </w:tcBorders>
            <w:vAlign w:val="center"/>
          </w:tcPr>
          <w:p w:rsidR="005D537A" w:rsidRDefault="00834FC4">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拓展课</w:t>
            </w:r>
          </w:p>
        </w:tc>
        <w:tc>
          <w:tcPr>
            <w:tcW w:w="360" w:type="dxa"/>
            <w:vMerge w:val="restart"/>
            <w:tcBorders>
              <w:left w:val="single" w:sz="4" w:space="0" w:color="auto"/>
            </w:tcBorders>
            <w:vAlign w:val="center"/>
          </w:tcPr>
          <w:p w:rsidR="005D537A" w:rsidRDefault="00834FC4">
            <w:pPr>
              <w:widowControl/>
              <w:adjustRightInd w:val="0"/>
              <w:snapToGrid w:val="0"/>
              <w:jc w:val="center"/>
              <w:rPr>
                <w:rFonts w:ascii="仿宋_GB2312" w:eastAsia="仿宋_GB2312" w:hAnsi="宋体" w:cs="宋体"/>
                <w:color w:val="FF6600"/>
                <w:kern w:val="0"/>
                <w:szCs w:val="21"/>
              </w:rPr>
            </w:pPr>
            <w:r>
              <w:rPr>
                <w:rFonts w:ascii="仿宋_GB2312" w:eastAsia="仿宋_GB2312" w:hAnsi="宋体" w:cs="宋体" w:hint="eastAsia"/>
                <w:kern w:val="0"/>
                <w:szCs w:val="21"/>
              </w:rPr>
              <w:t>人文素养拓展选修课</w:t>
            </w:r>
          </w:p>
        </w:tc>
        <w:tc>
          <w:tcPr>
            <w:tcW w:w="1975" w:type="dxa"/>
            <w:gridSpan w:val="5"/>
            <w:tcBorders>
              <w:bottom w:val="single" w:sz="4" w:space="0" w:color="auto"/>
            </w:tcBorders>
          </w:tcPr>
          <w:p w:rsidR="005D537A" w:rsidRDefault="00834FC4">
            <w:pPr>
              <w:widowControl/>
              <w:adjustRightInd w:val="0"/>
              <w:snapToGrid w:val="0"/>
              <w:rPr>
                <w:rFonts w:ascii="仿宋_GB2312" w:eastAsia="仿宋_GB2312" w:hAnsi="宋体" w:cs="宋体"/>
                <w:kern w:val="0"/>
                <w:szCs w:val="21"/>
              </w:rPr>
            </w:pPr>
            <w:proofErr w:type="gramStart"/>
            <w:r>
              <w:rPr>
                <w:rFonts w:ascii="仿宋_GB2312" w:eastAsia="仿宋_GB2312" w:hAnsi="宋体" w:cs="宋体" w:hint="eastAsia"/>
                <w:kern w:val="0"/>
                <w:szCs w:val="21"/>
              </w:rPr>
              <w:t>珠宝绳艺</w:t>
            </w:r>
            <w:proofErr w:type="gramEnd"/>
          </w:p>
        </w:tc>
        <w:tc>
          <w:tcPr>
            <w:tcW w:w="567" w:type="dxa"/>
            <w:tcBorders>
              <w:bottom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X</w:t>
            </w:r>
          </w:p>
        </w:tc>
        <w:tc>
          <w:tcPr>
            <w:tcW w:w="709"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tcBorders>
              <w:bottom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D537A">
        <w:trPr>
          <w:trHeight w:val="490"/>
          <w:jc w:val="center"/>
        </w:trPr>
        <w:tc>
          <w:tcPr>
            <w:tcW w:w="632" w:type="dxa"/>
            <w:vMerge/>
            <w:tcBorders>
              <w:righ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360" w:type="dxa"/>
            <w:vMerge/>
            <w:tcBorders>
              <w:left w:val="single" w:sz="4" w:space="0" w:color="auto"/>
            </w:tcBorders>
            <w:vAlign w:val="center"/>
          </w:tcPr>
          <w:p w:rsidR="005D537A" w:rsidRDefault="005D537A">
            <w:pPr>
              <w:widowControl/>
              <w:adjustRightInd w:val="0"/>
              <w:snapToGrid w:val="0"/>
              <w:jc w:val="center"/>
              <w:rPr>
                <w:rFonts w:ascii="仿宋_GB2312" w:eastAsia="仿宋_GB2312" w:hAnsi="宋体" w:cs="宋体"/>
                <w:color w:val="FF6600"/>
                <w:kern w:val="0"/>
                <w:szCs w:val="21"/>
              </w:rPr>
            </w:pPr>
          </w:p>
        </w:tc>
        <w:tc>
          <w:tcPr>
            <w:tcW w:w="1975" w:type="dxa"/>
            <w:gridSpan w:val="5"/>
            <w:tcBorders>
              <w:top w:val="single" w:sz="4" w:space="0" w:color="auto"/>
              <w:bottom w:val="single" w:sz="4" w:space="0" w:color="auto"/>
            </w:tcBorders>
          </w:tcPr>
          <w:p w:rsidR="005D537A" w:rsidRDefault="00834FC4">
            <w:pPr>
              <w:widowControl/>
              <w:adjustRightInd w:val="0"/>
              <w:snapToGrid w:val="0"/>
            </w:pPr>
            <w:r>
              <w:rPr>
                <w:rFonts w:hint="eastAsia"/>
              </w:rPr>
              <w:t>人工宝石</w:t>
            </w:r>
          </w:p>
        </w:tc>
        <w:tc>
          <w:tcPr>
            <w:tcW w:w="567" w:type="dxa"/>
            <w:tcBorders>
              <w:bottom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X</w:t>
            </w:r>
          </w:p>
        </w:tc>
        <w:tc>
          <w:tcPr>
            <w:tcW w:w="709" w:type="dxa"/>
            <w:tcBorders>
              <w:bottom w:val="single" w:sz="4" w:space="0" w:color="auto"/>
            </w:tcBorders>
            <w:vAlign w:val="center"/>
          </w:tcPr>
          <w:p w:rsidR="005D537A" w:rsidRDefault="00834FC4">
            <w:pPr>
              <w:widowControl/>
              <w:adjustRightInd w:val="0"/>
              <w:snapToGrid w:val="0"/>
            </w:pPr>
            <w:r>
              <w:rPr>
                <w:rFonts w:hint="eastAsia"/>
              </w:rPr>
              <w:t>36</w:t>
            </w:r>
          </w:p>
        </w:tc>
        <w:tc>
          <w:tcPr>
            <w:tcW w:w="567" w:type="dxa"/>
            <w:tcBorders>
              <w:bottom w:val="single" w:sz="4" w:space="0" w:color="auto"/>
            </w:tcBorders>
            <w:vAlign w:val="center"/>
          </w:tcPr>
          <w:p w:rsidR="005D537A" w:rsidRDefault="00834FC4">
            <w:pPr>
              <w:widowControl/>
              <w:adjustRightInd w:val="0"/>
              <w:snapToGrid w:val="0"/>
            </w:pPr>
            <w:r>
              <w:rPr>
                <w:rFonts w:hint="eastAsia"/>
              </w:rPr>
              <w:t>2</w:t>
            </w:r>
          </w:p>
        </w:tc>
        <w:tc>
          <w:tcPr>
            <w:tcW w:w="567" w:type="dxa"/>
            <w:tcBorders>
              <w:bottom w:val="single" w:sz="4" w:space="0" w:color="auto"/>
            </w:tcBorders>
            <w:vAlign w:val="center"/>
          </w:tcPr>
          <w:p w:rsidR="005D537A" w:rsidRDefault="005D537A">
            <w:pPr>
              <w:widowControl/>
              <w:adjustRightInd w:val="0"/>
              <w:snapToGrid w:val="0"/>
            </w:pPr>
          </w:p>
        </w:tc>
        <w:tc>
          <w:tcPr>
            <w:tcW w:w="567" w:type="dxa"/>
            <w:tcBorders>
              <w:bottom w:val="single" w:sz="4" w:space="0" w:color="auto"/>
            </w:tcBorders>
            <w:vAlign w:val="center"/>
          </w:tcPr>
          <w:p w:rsidR="005D537A" w:rsidRDefault="005D537A">
            <w:pPr>
              <w:widowControl/>
              <w:adjustRightInd w:val="0"/>
              <w:snapToGrid w:val="0"/>
            </w:pPr>
          </w:p>
        </w:tc>
        <w:tc>
          <w:tcPr>
            <w:tcW w:w="567" w:type="dxa"/>
            <w:tcBorders>
              <w:bottom w:val="single" w:sz="4" w:space="0" w:color="auto"/>
            </w:tcBorders>
            <w:vAlign w:val="center"/>
          </w:tcPr>
          <w:p w:rsidR="005D537A" w:rsidRDefault="005D537A">
            <w:pPr>
              <w:widowControl/>
              <w:adjustRightInd w:val="0"/>
              <w:snapToGrid w:val="0"/>
            </w:pPr>
          </w:p>
        </w:tc>
        <w:tc>
          <w:tcPr>
            <w:tcW w:w="567" w:type="dxa"/>
            <w:tcBorders>
              <w:bottom w:val="single" w:sz="4" w:space="0" w:color="auto"/>
            </w:tcBorders>
            <w:vAlign w:val="center"/>
          </w:tcPr>
          <w:p w:rsidR="005D537A" w:rsidRDefault="00834FC4">
            <w:pPr>
              <w:widowControl/>
              <w:adjustRightInd w:val="0"/>
              <w:snapToGrid w:val="0"/>
            </w:pPr>
            <w:r>
              <w:rPr>
                <w:rFonts w:hint="eastAsia"/>
              </w:rPr>
              <w:t>2</w:t>
            </w: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90"/>
          <w:jc w:val="center"/>
        </w:trPr>
        <w:tc>
          <w:tcPr>
            <w:tcW w:w="632" w:type="dxa"/>
            <w:vMerge/>
            <w:tcBorders>
              <w:righ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360" w:type="dxa"/>
            <w:vMerge/>
            <w:tcBorders>
              <w:left w:val="single" w:sz="4" w:space="0" w:color="auto"/>
            </w:tcBorders>
            <w:vAlign w:val="center"/>
          </w:tcPr>
          <w:p w:rsidR="005D537A" w:rsidRDefault="005D537A">
            <w:pPr>
              <w:widowControl/>
              <w:adjustRightInd w:val="0"/>
              <w:snapToGrid w:val="0"/>
              <w:jc w:val="center"/>
              <w:rPr>
                <w:rFonts w:ascii="仿宋_GB2312" w:eastAsia="仿宋_GB2312" w:hAnsi="宋体" w:cs="宋体"/>
                <w:color w:val="FF6600"/>
                <w:kern w:val="0"/>
                <w:szCs w:val="21"/>
              </w:rPr>
            </w:pPr>
          </w:p>
        </w:tc>
        <w:tc>
          <w:tcPr>
            <w:tcW w:w="1975" w:type="dxa"/>
            <w:gridSpan w:val="5"/>
            <w:tcBorders>
              <w:top w:val="single" w:sz="4" w:space="0" w:color="auto"/>
              <w:bottom w:val="single" w:sz="4" w:space="0" w:color="auto"/>
            </w:tcBorders>
          </w:tcPr>
          <w:p w:rsidR="005D537A" w:rsidRDefault="00834FC4">
            <w:pPr>
              <w:widowControl/>
              <w:adjustRightInd w:val="0"/>
              <w:snapToGrid w:val="0"/>
            </w:pPr>
            <w:r>
              <w:rPr>
                <w:rFonts w:hint="eastAsia"/>
              </w:rPr>
              <w:t>首饰制作</w:t>
            </w:r>
          </w:p>
        </w:tc>
        <w:tc>
          <w:tcPr>
            <w:tcW w:w="567" w:type="dxa"/>
            <w:tcBorders>
              <w:bottom w:val="single" w:sz="4" w:space="0" w:color="auto"/>
            </w:tcBorders>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X</w:t>
            </w:r>
          </w:p>
        </w:tc>
        <w:tc>
          <w:tcPr>
            <w:tcW w:w="709" w:type="dxa"/>
            <w:tcBorders>
              <w:bottom w:val="single" w:sz="4" w:space="0" w:color="auto"/>
            </w:tcBorders>
            <w:vAlign w:val="center"/>
          </w:tcPr>
          <w:p w:rsidR="005D537A" w:rsidRDefault="00834FC4">
            <w:pPr>
              <w:widowControl/>
              <w:adjustRightInd w:val="0"/>
              <w:snapToGrid w:val="0"/>
            </w:pPr>
            <w:r>
              <w:rPr>
                <w:rFonts w:hint="eastAsia"/>
              </w:rPr>
              <w:t>108</w:t>
            </w:r>
          </w:p>
        </w:tc>
        <w:tc>
          <w:tcPr>
            <w:tcW w:w="567" w:type="dxa"/>
            <w:tcBorders>
              <w:bottom w:val="single" w:sz="4" w:space="0" w:color="auto"/>
            </w:tcBorders>
            <w:vAlign w:val="center"/>
          </w:tcPr>
          <w:p w:rsidR="005D537A" w:rsidRDefault="00834FC4">
            <w:pPr>
              <w:widowControl/>
              <w:adjustRightInd w:val="0"/>
              <w:snapToGrid w:val="0"/>
            </w:pPr>
            <w:r>
              <w:rPr>
                <w:rFonts w:hint="eastAsia"/>
              </w:rPr>
              <w:t>6</w:t>
            </w:r>
          </w:p>
        </w:tc>
        <w:tc>
          <w:tcPr>
            <w:tcW w:w="567" w:type="dxa"/>
            <w:tcBorders>
              <w:bottom w:val="single" w:sz="4" w:space="0" w:color="auto"/>
            </w:tcBorders>
            <w:vAlign w:val="center"/>
          </w:tcPr>
          <w:p w:rsidR="005D537A" w:rsidRDefault="00834FC4">
            <w:pPr>
              <w:widowControl/>
              <w:adjustRightInd w:val="0"/>
              <w:snapToGrid w:val="0"/>
            </w:pPr>
            <w:r>
              <w:rPr>
                <w:rFonts w:hint="eastAsia"/>
              </w:rPr>
              <w:t>2</w:t>
            </w:r>
          </w:p>
        </w:tc>
        <w:tc>
          <w:tcPr>
            <w:tcW w:w="567" w:type="dxa"/>
            <w:tcBorders>
              <w:bottom w:val="single" w:sz="4" w:space="0" w:color="auto"/>
            </w:tcBorders>
            <w:vAlign w:val="center"/>
          </w:tcPr>
          <w:p w:rsidR="005D537A" w:rsidRDefault="005D537A">
            <w:pPr>
              <w:widowControl/>
              <w:adjustRightInd w:val="0"/>
              <w:snapToGrid w:val="0"/>
            </w:pPr>
          </w:p>
        </w:tc>
        <w:tc>
          <w:tcPr>
            <w:tcW w:w="567" w:type="dxa"/>
            <w:tcBorders>
              <w:bottom w:val="single" w:sz="4" w:space="0" w:color="auto"/>
            </w:tcBorders>
            <w:vAlign w:val="center"/>
          </w:tcPr>
          <w:p w:rsidR="005D537A" w:rsidRDefault="005D537A">
            <w:pPr>
              <w:widowControl/>
              <w:adjustRightInd w:val="0"/>
              <w:snapToGrid w:val="0"/>
            </w:pPr>
          </w:p>
        </w:tc>
        <w:tc>
          <w:tcPr>
            <w:tcW w:w="567" w:type="dxa"/>
            <w:tcBorders>
              <w:bottom w:val="single" w:sz="4" w:space="0" w:color="auto"/>
            </w:tcBorders>
            <w:vAlign w:val="center"/>
          </w:tcPr>
          <w:p w:rsidR="005D537A" w:rsidRDefault="00834FC4">
            <w:pPr>
              <w:widowControl/>
              <w:adjustRightInd w:val="0"/>
              <w:snapToGrid w:val="0"/>
            </w:pPr>
            <w:r>
              <w:rPr>
                <w:rFonts w:hint="eastAsia"/>
              </w:rPr>
              <w:t>4</w:t>
            </w: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bottom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90"/>
          <w:jc w:val="center"/>
        </w:trPr>
        <w:tc>
          <w:tcPr>
            <w:tcW w:w="632" w:type="dxa"/>
            <w:vMerge/>
            <w:tcBorders>
              <w:righ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360" w:type="dxa"/>
            <w:vMerge/>
            <w:tcBorders>
              <w:left w:val="single" w:sz="4" w:space="0" w:color="auto"/>
            </w:tcBorders>
            <w:vAlign w:val="center"/>
          </w:tcPr>
          <w:p w:rsidR="005D537A" w:rsidRDefault="005D537A">
            <w:pPr>
              <w:widowControl/>
              <w:adjustRightInd w:val="0"/>
              <w:snapToGrid w:val="0"/>
              <w:jc w:val="left"/>
              <w:rPr>
                <w:rFonts w:ascii="仿宋_GB2312" w:eastAsia="仿宋_GB2312" w:hAnsi="宋体" w:cs="宋体"/>
                <w:color w:val="FF6600"/>
                <w:kern w:val="0"/>
                <w:szCs w:val="21"/>
              </w:rPr>
            </w:pPr>
          </w:p>
        </w:tc>
        <w:tc>
          <w:tcPr>
            <w:tcW w:w="1975" w:type="dxa"/>
            <w:gridSpan w:val="5"/>
            <w:tcBorders>
              <w:top w:val="single" w:sz="4" w:space="0" w:color="auto"/>
            </w:tcBorders>
          </w:tcPr>
          <w:p w:rsidR="005D537A" w:rsidRDefault="00834FC4">
            <w:pPr>
              <w:widowControl/>
              <w:adjustRightInd w:val="0"/>
              <w:snapToGrid w:val="0"/>
            </w:pPr>
            <w:r>
              <w:rPr>
                <w:rFonts w:hint="eastAsia"/>
              </w:rPr>
              <w:t>中国玉石文化</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X</w:t>
            </w:r>
          </w:p>
        </w:tc>
        <w:tc>
          <w:tcPr>
            <w:tcW w:w="709" w:type="dxa"/>
            <w:vAlign w:val="center"/>
          </w:tcPr>
          <w:p w:rsidR="005D537A" w:rsidRDefault="00834FC4">
            <w:pPr>
              <w:widowControl/>
              <w:adjustRightInd w:val="0"/>
              <w:snapToGrid w:val="0"/>
            </w:pPr>
            <w:r>
              <w:rPr>
                <w:rFonts w:hint="eastAsia"/>
              </w:rPr>
              <w:t>36</w:t>
            </w:r>
          </w:p>
        </w:tc>
        <w:tc>
          <w:tcPr>
            <w:tcW w:w="567" w:type="dxa"/>
            <w:vAlign w:val="center"/>
          </w:tcPr>
          <w:p w:rsidR="005D537A" w:rsidRDefault="00834FC4">
            <w:pPr>
              <w:widowControl/>
              <w:adjustRightInd w:val="0"/>
              <w:snapToGrid w:val="0"/>
            </w:pPr>
            <w:r>
              <w:rPr>
                <w:rFonts w:hint="eastAsia"/>
              </w:rPr>
              <w:t>2</w:t>
            </w:r>
          </w:p>
        </w:tc>
        <w:tc>
          <w:tcPr>
            <w:tcW w:w="567" w:type="dxa"/>
            <w:vAlign w:val="center"/>
          </w:tcPr>
          <w:p w:rsidR="005D537A" w:rsidRDefault="005D537A">
            <w:pPr>
              <w:widowControl/>
              <w:adjustRightInd w:val="0"/>
              <w:snapToGrid w:val="0"/>
            </w:pPr>
          </w:p>
        </w:tc>
        <w:tc>
          <w:tcPr>
            <w:tcW w:w="567" w:type="dxa"/>
            <w:vAlign w:val="center"/>
          </w:tcPr>
          <w:p w:rsidR="005D537A" w:rsidRDefault="00834FC4">
            <w:pPr>
              <w:widowControl/>
              <w:adjustRightInd w:val="0"/>
              <w:snapToGrid w:val="0"/>
            </w:pPr>
            <w:r>
              <w:rPr>
                <w:rFonts w:hint="eastAsia"/>
              </w:rPr>
              <w:t>2</w:t>
            </w:r>
          </w:p>
        </w:tc>
        <w:tc>
          <w:tcPr>
            <w:tcW w:w="567" w:type="dxa"/>
            <w:vAlign w:val="center"/>
          </w:tcPr>
          <w:p w:rsidR="005D537A" w:rsidRDefault="005D537A">
            <w:pPr>
              <w:widowControl/>
              <w:adjustRightInd w:val="0"/>
              <w:snapToGrid w:val="0"/>
            </w:pPr>
          </w:p>
        </w:tc>
        <w:tc>
          <w:tcPr>
            <w:tcW w:w="567" w:type="dxa"/>
            <w:vAlign w:val="center"/>
          </w:tcPr>
          <w:p w:rsidR="005D537A" w:rsidRDefault="005D537A">
            <w:pPr>
              <w:widowControl/>
              <w:adjustRightInd w:val="0"/>
              <w:snapToGrid w:val="0"/>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D537A">
        <w:trPr>
          <w:trHeight w:val="490"/>
          <w:jc w:val="center"/>
        </w:trPr>
        <w:tc>
          <w:tcPr>
            <w:tcW w:w="632" w:type="dxa"/>
            <w:vMerge/>
            <w:tcBorders>
              <w:righ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360" w:type="dxa"/>
            <w:vMerge/>
            <w:tcBorders>
              <w:left w:val="single" w:sz="4" w:space="0" w:color="auto"/>
            </w:tcBorders>
            <w:vAlign w:val="center"/>
          </w:tcPr>
          <w:p w:rsidR="005D537A" w:rsidRDefault="005D537A">
            <w:pPr>
              <w:widowControl/>
              <w:adjustRightInd w:val="0"/>
              <w:snapToGrid w:val="0"/>
              <w:jc w:val="left"/>
              <w:rPr>
                <w:rFonts w:ascii="仿宋_GB2312" w:eastAsia="仿宋_GB2312" w:hAnsi="宋体" w:cs="宋体"/>
                <w:color w:val="FF6600"/>
                <w:kern w:val="0"/>
                <w:szCs w:val="21"/>
              </w:rPr>
            </w:pPr>
          </w:p>
        </w:tc>
        <w:tc>
          <w:tcPr>
            <w:tcW w:w="1975" w:type="dxa"/>
            <w:gridSpan w:val="5"/>
            <w:tcBorders>
              <w:top w:val="single" w:sz="4" w:space="0" w:color="auto"/>
            </w:tcBorders>
          </w:tcPr>
          <w:p w:rsidR="005D537A" w:rsidRDefault="00834FC4">
            <w:pPr>
              <w:widowControl/>
              <w:adjustRightInd w:val="0"/>
              <w:snapToGrid w:val="0"/>
            </w:pPr>
            <w:r>
              <w:rPr>
                <w:rFonts w:hint="eastAsia"/>
              </w:rPr>
              <w:t>珠宝职业礼仪</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X</w:t>
            </w:r>
          </w:p>
        </w:tc>
        <w:tc>
          <w:tcPr>
            <w:tcW w:w="709" w:type="dxa"/>
            <w:vAlign w:val="center"/>
          </w:tcPr>
          <w:p w:rsidR="005D537A" w:rsidRDefault="005D537A">
            <w:pPr>
              <w:widowControl/>
              <w:adjustRightInd w:val="0"/>
              <w:snapToGrid w:val="0"/>
            </w:pPr>
          </w:p>
        </w:tc>
        <w:tc>
          <w:tcPr>
            <w:tcW w:w="567" w:type="dxa"/>
            <w:vAlign w:val="center"/>
          </w:tcPr>
          <w:p w:rsidR="005D537A" w:rsidRDefault="005D537A">
            <w:pPr>
              <w:widowControl/>
              <w:adjustRightInd w:val="0"/>
              <w:snapToGrid w:val="0"/>
            </w:pPr>
          </w:p>
        </w:tc>
        <w:tc>
          <w:tcPr>
            <w:tcW w:w="567" w:type="dxa"/>
            <w:vAlign w:val="center"/>
          </w:tcPr>
          <w:p w:rsidR="005D537A" w:rsidRDefault="005D537A">
            <w:pPr>
              <w:widowControl/>
              <w:adjustRightInd w:val="0"/>
              <w:snapToGrid w:val="0"/>
            </w:pPr>
          </w:p>
        </w:tc>
        <w:tc>
          <w:tcPr>
            <w:tcW w:w="567" w:type="dxa"/>
            <w:vAlign w:val="center"/>
          </w:tcPr>
          <w:p w:rsidR="005D537A" w:rsidRDefault="005D537A">
            <w:pPr>
              <w:widowControl/>
              <w:adjustRightInd w:val="0"/>
              <w:snapToGrid w:val="0"/>
            </w:pPr>
          </w:p>
        </w:tc>
        <w:tc>
          <w:tcPr>
            <w:tcW w:w="567" w:type="dxa"/>
            <w:vAlign w:val="center"/>
          </w:tcPr>
          <w:p w:rsidR="005D537A" w:rsidRDefault="005D537A">
            <w:pPr>
              <w:widowControl/>
              <w:adjustRightInd w:val="0"/>
              <w:snapToGrid w:val="0"/>
            </w:pPr>
          </w:p>
        </w:tc>
        <w:tc>
          <w:tcPr>
            <w:tcW w:w="567" w:type="dxa"/>
            <w:vAlign w:val="center"/>
          </w:tcPr>
          <w:p w:rsidR="005D537A" w:rsidRDefault="005D537A">
            <w:pPr>
              <w:widowControl/>
              <w:adjustRightInd w:val="0"/>
              <w:snapToGrid w:val="0"/>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90"/>
          <w:jc w:val="center"/>
        </w:trPr>
        <w:tc>
          <w:tcPr>
            <w:tcW w:w="632" w:type="dxa"/>
            <w:vMerge/>
            <w:tcBorders>
              <w:righ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360" w:type="dxa"/>
            <w:vMerge/>
            <w:tcBorders>
              <w:left w:val="single" w:sz="4" w:space="0" w:color="auto"/>
            </w:tcBorders>
            <w:vAlign w:val="center"/>
          </w:tcPr>
          <w:p w:rsidR="005D537A" w:rsidRDefault="005D537A">
            <w:pPr>
              <w:widowControl/>
              <w:adjustRightInd w:val="0"/>
              <w:snapToGrid w:val="0"/>
              <w:jc w:val="left"/>
              <w:rPr>
                <w:rFonts w:ascii="仿宋_GB2312" w:eastAsia="仿宋_GB2312" w:hAnsi="宋体" w:cs="宋体"/>
                <w:color w:val="FF6600"/>
                <w:kern w:val="0"/>
                <w:szCs w:val="21"/>
              </w:rPr>
            </w:pPr>
          </w:p>
        </w:tc>
        <w:tc>
          <w:tcPr>
            <w:tcW w:w="1975" w:type="dxa"/>
            <w:gridSpan w:val="5"/>
            <w:vAlign w:val="bottom"/>
          </w:tcPr>
          <w:p w:rsidR="005D537A" w:rsidRDefault="00834FC4">
            <w:pPr>
              <w:widowControl/>
              <w:adjustRightInd w:val="0"/>
              <w:snapToGrid w:val="0"/>
              <w:rPr>
                <w:rFonts w:ascii="仿宋_GB2312" w:eastAsia="仿宋_GB2312" w:hAnsi="宋体" w:cs="宋体"/>
                <w:b/>
                <w:bCs/>
                <w:kern w:val="0"/>
                <w:szCs w:val="21"/>
              </w:rPr>
            </w:pPr>
            <w:r>
              <w:rPr>
                <w:rFonts w:ascii="仿宋_GB2312" w:eastAsia="仿宋_GB2312" w:hAnsi="宋体" w:cs="宋体" w:hint="eastAsia"/>
                <w:b/>
                <w:bCs/>
                <w:kern w:val="0"/>
                <w:szCs w:val="21"/>
              </w:rPr>
              <w:t>小计（占总学时</w:t>
            </w: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180</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53"/>
          <w:jc w:val="center"/>
        </w:trPr>
        <w:tc>
          <w:tcPr>
            <w:tcW w:w="632" w:type="dxa"/>
            <w:vMerge w:val="restart"/>
          </w:tcPr>
          <w:p w:rsidR="005D537A" w:rsidRDefault="005D537A">
            <w:pPr>
              <w:widowControl/>
              <w:adjustRightInd w:val="0"/>
              <w:snapToGrid w:val="0"/>
              <w:rPr>
                <w:rFonts w:ascii="仿宋_GB2312" w:eastAsia="仿宋_GB2312" w:hAnsi="宋体" w:cs="宋体"/>
                <w:kern w:val="0"/>
                <w:szCs w:val="21"/>
              </w:rPr>
            </w:pPr>
          </w:p>
          <w:p w:rsidR="005D537A" w:rsidRDefault="005D537A">
            <w:pPr>
              <w:widowControl/>
              <w:adjustRightInd w:val="0"/>
              <w:snapToGrid w:val="0"/>
              <w:rPr>
                <w:rFonts w:ascii="仿宋_GB2312" w:eastAsia="仿宋_GB2312" w:hAnsi="宋体" w:cs="宋体"/>
                <w:kern w:val="0"/>
                <w:szCs w:val="21"/>
              </w:rPr>
            </w:pPr>
          </w:p>
          <w:p w:rsidR="005D537A" w:rsidRDefault="005D537A">
            <w:pPr>
              <w:widowControl/>
              <w:adjustRightInd w:val="0"/>
              <w:snapToGrid w:val="0"/>
              <w:rPr>
                <w:rFonts w:ascii="仿宋_GB2312" w:eastAsia="仿宋_GB2312" w:hAnsi="宋体" w:cs="宋体"/>
                <w:kern w:val="0"/>
                <w:szCs w:val="21"/>
              </w:rPr>
            </w:pPr>
          </w:p>
          <w:p w:rsidR="005D537A" w:rsidRDefault="00834FC4">
            <w:pPr>
              <w:widowControl/>
              <w:adjustRightInd w:val="0"/>
              <w:snapToGrid w:val="0"/>
              <w:rPr>
                <w:rFonts w:ascii="仿宋_GB2312" w:eastAsia="仿宋_GB2312" w:hAnsi="宋体" w:cs="宋体"/>
                <w:kern w:val="0"/>
                <w:szCs w:val="21"/>
              </w:rPr>
            </w:pPr>
            <w:proofErr w:type="gramStart"/>
            <w:r>
              <w:rPr>
                <w:rFonts w:ascii="仿宋_GB2312" w:eastAsia="仿宋_GB2312" w:hAnsi="宋体" w:cs="宋体" w:hint="eastAsia"/>
                <w:kern w:val="0"/>
                <w:szCs w:val="21"/>
              </w:rPr>
              <w:t>综</w:t>
            </w:r>
            <w:proofErr w:type="gramEnd"/>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合</w:t>
            </w:r>
          </w:p>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实</w:t>
            </w:r>
            <w:r>
              <w:rPr>
                <w:rFonts w:ascii="仿宋_GB2312" w:eastAsia="仿宋_GB2312" w:hAnsi="宋体" w:cs="宋体" w:hint="eastAsia"/>
                <w:kern w:val="0"/>
                <w:szCs w:val="21"/>
              </w:rPr>
              <w:t xml:space="preserve">   </w:t>
            </w:r>
            <w:proofErr w:type="gramStart"/>
            <w:r>
              <w:rPr>
                <w:rFonts w:ascii="仿宋_GB2312" w:eastAsia="仿宋_GB2312" w:hAnsi="宋体" w:cs="宋体" w:hint="eastAsia"/>
                <w:kern w:val="0"/>
                <w:szCs w:val="21"/>
              </w:rPr>
              <w:t>训</w:t>
            </w:r>
            <w:proofErr w:type="gramEnd"/>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实</w:t>
            </w:r>
            <w:r>
              <w:rPr>
                <w:rFonts w:ascii="仿宋_GB2312" w:eastAsia="仿宋_GB2312" w:hAnsi="宋体" w:cs="宋体" w:hint="eastAsia"/>
                <w:kern w:val="0"/>
                <w:szCs w:val="21"/>
              </w:rPr>
              <w:t xml:space="preserve">  </w:t>
            </w:r>
            <w:proofErr w:type="gramStart"/>
            <w:r>
              <w:rPr>
                <w:rFonts w:ascii="仿宋_GB2312" w:eastAsia="仿宋_GB2312" w:hAnsi="宋体" w:cs="宋体" w:hint="eastAsia"/>
                <w:kern w:val="0"/>
                <w:szCs w:val="21"/>
              </w:rPr>
              <w:t>践</w:t>
            </w:r>
            <w:proofErr w:type="gramEnd"/>
          </w:p>
        </w:tc>
        <w:tc>
          <w:tcPr>
            <w:tcW w:w="360" w:type="dxa"/>
            <w:vMerge w:val="restart"/>
          </w:tcPr>
          <w:p w:rsidR="005D537A" w:rsidRDefault="005D537A">
            <w:pPr>
              <w:widowControl/>
              <w:adjustRightInd w:val="0"/>
              <w:snapToGrid w:val="0"/>
              <w:rPr>
                <w:rFonts w:ascii="仿宋_GB2312" w:eastAsia="仿宋_GB2312" w:hAnsi="宋体" w:cs="宋体"/>
                <w:kern w:val="0"/>
                <w:szCs w:val="21"/>
              </w:rPr>
            </w:pPr>
          </w:p>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综合实训</w:t>
            </w:r>
          </w:p>
        </w:tc>
        <w:tc>
          <w:tcPr>
            <w:tcW w:w="434" w:type="dxa"/>
            <w:tcBorders>
              <w:righ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1541" w:type="dxa"/>
            <w:gridSpan w:val="4"/>
            <w:tcBorders>
              <w:lef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righ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lef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D537A">
        <w:trPr>
          <w:trHeight w:val="473"/>
          <w:jc w:val="center"/>
        </w:trPr>
        <w:tc>
          <w:tcPr>
            <w:tcW w:w="632" w:type="dxa"/>
            <w:vMerge/>
          </w:tcPr>
          <w:p w:rsidR="005D537A" w:rsidRDefault="005D537A">
            <w:pPr>
              <w:widowControl/>
              <w:adjustRightInd w:val="0"/>
              <w:snapToGrid w:val="0"/>
              <w:rPr>
                <w:rFonts w:ascii="仿宋_GB2312" w:eastAsia="仿宋_GB2312" w:hAnsi="宋体" w:cs="宋体"/>
                <w:kern w:val="0"/>
                <w:szCs w:val="21"/>
              </w:rPr>
            </w:pPr>
          </w:p>
        </w:tc>
        <w:tc>
          <w:tcPr>
            <w:tcW w:w="360" w:type="dxa"/>
            <w:vMerge/>
          </w:tcPr>
          <w:p w:rsidR="005D537A" w:rsidRDefault="005D537A">
            <w:pPr>
              <w:widowControl/>
              <w:adjustRightInd w:val="0"/>
              <w:snapToGrid w:val="0"/>
              <w:rPr>
                <w:rFonts w:ascii="仿宋_GB2312" w:eastAsia="仿宋_GB2312" w:hAnsi="宋体" w:cs="宋体"/>
                <w:kern w:val="0"/>
                <w:szCs w:val="21"/>
              </w:rPr>
            </w:pPr>
          </w:p>
        </w:tc>
        <w:tc>
          <w:tcPr>
            <w:tcW w:w="434" w:type="dxa"/>
            <w:tcBorders>
              <w:righ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1541" w:type="dxa"/>
            <w:gridSpan w:val="4"/>
            <w:tcBorders>
              <w:lef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righ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lef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483"/>
          <w:jc w:val="center"/>
        </w:trPr>
        <w:tc>
          <w:tcPr>
            <w:tcW w:w="632" w:type="dxa"/>
            <w:vMerge/>
          </w:tcPr>
          <w:p w:rsidR="005D537A" w:rsidRDefault="005D537A">
            <w:pPr>
              <w:widowControl/>
              <w:adjustRightInd w:val="0"/>
              <w:snapToGrid w:val="0"/>
              <w:rPr>
                <w:rFonts w:ascii="仿宋_GB2312" w:eastAsia="仿宋_GB2312" w:hAnsi="宋体" w:cs="宋体"/>
                <w:kern w:val="0"/>
                <w:szCs w:val="21"/>
              </w:rPr>
            </w:pPr>
          </w:p>
        </w:tc>
        <w:tc>
          <w:tcPr>
            <w:tcW w:w="360" w:type="dxa"/>
            <w:vMerge/>
            <w:tcBorders>
              <w:bottom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1975" w:type="dxa"/>
            <w:gridSpan w:val="5"/>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b/>
                <w:bCs/>
                <w:kern w:val="0"/>
                <w:szCs w:val="21"/>
              </w:rPr>
              <w:t>小计（占总学时</w:t>
            </w: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righ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tcBorders>
              <w:left w:val="single" w:sz="4" w:space="0" w:color="auto"/>
            </w:tcBorders>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13"/>
          <w:jc w:val="center"/>
        </w:trPr>
        <w:tc>
          <w:tcPr>
            <w:tcW w:w="632" w:type="dxa"/>
            <w:vMerge/>
          </w:tcPr>
          <w:p w:rsidR="005D537A" w:rsidRDefault="005D537A">
            <w:pPr>
              <w:widowControl/>
              <w:adjustRightInd w:val="0"/>
              <w:snapToGrid w:val="0"/>
              <w:rPr>
                <w:rFonts w:ascii="仿宋_GB2312" w:eastAsia="仿宋_GB2312" w:hAnsi="宋体" w:cs="宋体"/>
                <w:kern w:val="0"/>
                <w:szCs w:val="21"/>
              </w:rPr>
            </w:pPr>
          </w:p>
        </w:tc>
        <w:tc>
          <w:tcPr>
            <w:tcW w:w="360" w:type="dxa"/>
            <w:vMerge w:val="restart"/>
            <w:tcBorders>
              <w:top w:val="single" w:sz="4" w:space="0" w:color="auto"/>
              <w:left w:val="single" w:sz="4" w:space="0" w:color="auto"/>
            </w:tcBorders>
          </w:tcPr>
          <w:p w:rsidR="005D537A" w:rsidRDefault="005D537A">
            <w:pPr>
              <w:widowControl/>
              <w:adjustRightInd w:val="0"/>
              <w:snapToGrid w:val="0"/>
              <w:rPr>
                <w:rFonts w:ascii="仿宋_GB2312" w:eastAsia="仿宋_GB2312" w:hAnsi="宋体" w:cs="宋体"/>
                <w:kern w:val="0"/>
                <w:szCs w:val="21"/>
              </w:rPr>
            </w:pPr>
          </w:p>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综合实践</w:t>
            </w:r>
          </w:p>
        </w:tc>
        <w:tc>
          <w:tcPr>
            <w:tcW w:w="434" w:type="dxa"/>
            <w:tcBorders>
              <w:righ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1541" w:type="dxa"/>
            <w:gridSpan w:val="4"/>
            <w:tcBorders>
              <w:left w:val="single" w:sz="4" w:space="0" w:color="auto"/>
            </w:tcBorders>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职业体验</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120</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kern w:val="0"/>
                <w:szCs w:val="21"/>
              </w:rPr>
              <w:t>3</w:t>
            </w:r>
          </w:p>
        </w:tc>
        <w:tc>
          <w:tcPr>
            <w:tcW w:w="1134" w:type="dxa"/>
            <w:gridSpan w:val="2"/>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累计达</w:t>
            </w:r>
            <w:r>
              <w:rPr>
                <w:rFonts w:ascii="仿宋_GB2312" w:eastAsia="仿宋_GB2312" w:hAnsi="宋体" w:cs="宋体" w:hint="eastAsia"/>
                <w:kern w:val="0"/>
                <w:szCs w:val="21"/>
              </w:rPr>
              <w:t>1</w:t>
            </w:r>
            <w:r>
              <w:rPr>
                <w:rFonts w:ascii="仿宋_GB2312" w:eastAsia="仿宋_GB2312" w:hAnsi="宋体" w:cs="宋体" w:hint="eastAsia"/>
                <w:kern w:val="0"/>
                <w:szCs w:val="21"/>
              </w:rPr>
              <w:t>个月</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r w:rsidR="005D537A">
        <w:trPr>
          <w:trHeight w:val="300"/>
          <w:jc w:val="center"/>
        </w:trPr>
        <w:tc>
          <w:tcPr>
            <w:tcW w:w="632" w:type="dxa"/>
            <w:vMerge/>
          </w:tcPr>
          <w:p w:rsidR="005D537A" w:rsidRDefault="005D537A">
            <w:pPr>
              <w:widowControl/>
              <w:adjustRightInd w:val="0"/>
              <w:snapToGrid w:val="0"/>
              <w:rPr>
                <w:rFonts w:ascii="仿宋_GB2312" w:eastAsia="仿宋_GB2312" w:hAnsi="宋体" w:cs="宋体"/>
                <w:kern w:val="0"/>
                <w:szCs w:val="21"/>
              </w:rPr>
            </w:pPr>
          </w:p>
        </w:tc>
        <w:tc>
          <w:tcPr>
            <w:tcW w:w="360" w:type="dxa"/>
            <w:vMerge/>
            <w:tcBorders>
              <w:lef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434" w:type="dxa"/>
            <w:tcBorders>
              <w:righ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1541" w:type="dxa"/>
            <w:gridSpan w:val="4"/>
            <w:tcBorders>
              <w:left w:val="single" w:sz="4" w:space="0" w:color="auto"/>
            </w:tcBorders>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专业实习</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240</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kern w:val="0"/>
                <w:szCs w:val="21"/>
              </w:rPr>
              <w:t>6</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gridSpan w:val="2"/>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累计达</w:t>
            </w:r>
            <w:r>
              <w:rPr>
                <w:rFonts w:ascii="仿宋_GB2312" w:eastAsia="仿宋_GB2312" w:hAnsi="宋体" w:cs="宋体" w:hint="eastAsia"/>
                <w:kern w:val="0"/>
                <w:szCs w:val="21"/>
              </w:rPr>
              <w:t>2</w:t>
            </w:r>
            <w:r>
              <w:rPr>
                <w:rFonts w:ascii="仿宋_GB2312" w:eastAsia="仿宋_GB2312" w:hAnsi="宋体" w:cs="宋体" w:hint="eastAsia"/>
                <w:kern w:val="0"/>
                <w:szCs w:val="21"/>
              </w:rPr>
              <w:t>个月</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D537A">
        <w:trPr>
          <w:trHeight w:val="374"/>
          <w:jc w:val="center"/>
        </w:trPr>
        <w:tc>
          <w:tcPr>
            <w:tcW w:w="632" w:type="dxa"/>
            <w:vMerge/>
          </w:tcPr>
          <w:p w:rsidR="005D537A" w:rsidRDefault="005D537A">
            <w:pPr>
              <w:widowControl/>
              <w:adjustRightInd w:val="0"/>
              <w:snapToGrid w:val="0"/>
              <w:rPr>
                <w:rFonts w:ascii="仿宋_GB2312" w:eastAsia="仿宋_GB2312" w:hAnsi="宋体" w:cs="宋体"/>
                <w:kern w:val="0"/>
                <w:szCs w:val="21"/>
              </w:rPr>
            </w:pPr>
          </w:p>
        </w:tc>
        <w:tc>
          <w:tcPr>
            <w:tcW w:w="360" w:type="dxa"/>
            <w:vMerge/>
            <w:tcBorders>
              <w:lef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434" w:type="dxa"/>
            <w:tcBorders>
              <w:right w:val="single" w:sz="4" w:space="0" w:color="auto"/>
            </w:tcBorders>
          </w:tcPr>
          <w:p w:rsidR="005D537A" w:rsidRDefault="005D537A">
            <w:pPr>
              <w:widowControl/>
              <w:adjustRightInd w:val="0"/>
              <w:snapToGrid w:val="0"/>
              <w:rPr>
                <w:rFonts w:ascii="仿宋_GB2312" w:eastAsia="仿宋_GB2312" w:hAnsi="宋体" w:cs="宋体"/>
                <w:kern w:val="0"/>
                <w:szCs w:val="21"/>
              </w:rPr>
            </w:pPr>
          </w:p>
        </w:tc>
        <w:tc>
          <w:tcPr>
            <w:tcW w:w="1541" w:type="dxa"/>
            <w:gridSpan w:val="4"/>
            <w:tcBorders>
              <w:left w:val="single" w:sz="4" w:space="0" w:color="auto"/>
            </w:tcBorders>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顶岗实习</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B</w:t>
            </w: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580</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kern w:val="0"/>
                <w:szCs w:val="21"/>
              </w:rPr>
              <w:t>18</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hint="eastAsia"/>
                <w:kern w:val="0"/>
                <w:szCs w:val="21"/>
              </w:rPr>
              <w:t>个月</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D537A">
        <w:trPr>
          <w:trHeight w:val="300"/>
          <w:jc w:val="center"/>
        </w:trPr>
        <w:tc>
          <w:tcPr>
            <w:tcW w:w="632" w:type="dxa"/>
            <w:vMerge/>
            <w:vAlign w:val="center"/>
          </w:tcPr>
          <w:p w:rsidR="005D537A" w:rsidRDefault="005D537A">
            <w:pPr>
              <w:widowControl/>
              <w:adjustRightInd w:val="0"/>
              <w:snapToGrid w:val="0"/>
              <w:rPr>
                <w:rFonts w:ascii="仿宋_GB2312" w:eastAsia="仿宋_GB2312" w:hAnsi="宋体" w:cs="宋体"/>
                <w:kern w:val="0"/>
                <w:szCs w:val="21"/>
              </w:rPr>
            </w:pPr>
          </w:p>
        </w:tc>
        <w:tc>
          <w:tcPr>
            <w:tcW w:w="360"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75" w:type="dxa"/>
            <w:gridSpan w:val="5"/>
            <w:vAlign w:val="bottom"/>
          </w:tcPr>
          <w:p w:rsidR="005D537A" w:rsidRDefault="00834FC4">
            <w:pPr>
              <w:widowControl/>
              <w:adjustRightInd w:val="0"/>
              <w:snapToGrid w:val="0"/>
              <w:rPr>
                <w:rFonts w:ascii="仿宋_GB2312" w:eastAsia="仿宋_GB2312" w:hAnsi="宋体" w:cs="宋体"/>
                <w:b/>
                <w:bCs/>
                <w:kern w:val="0"/>
                <w:szCs w:val="21"/>
              </w:rPr>
            </w:pPr>
            <w:r>
              <w:rPr>
                <w:rFonts w:ascii="仿宋_GB2312" w:eastAsia="仿宋_GB2312" w:hAnsi="宋体" w:cs="宋体" w:hint="eastAsia"/>
                <w:b/>
                <w:bCs/>
                <w:kern w:val="0"/>
                <w:szCs w:val="21"/>
              </w:rPr>
              <w:t>小计（占总学时</w:t>
            </w: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486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kern w:val="0"/>
                <w:szCs w:val="21"/>
              </w:rPr>
              <w:t>27</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D537A">
        <w:trPr>
          <w:trHeight w:val="300"/>
          <w:jc w:val="center"/>
        </w:trPr>
        <w:tc>
          <w:tcPr>
            <w:tcW w:w="2967" w:type="dxa"/>
            <w:gridSpan w:val="7"/>
            <w:vAlign w:val="center"/>
          </w:tcPr>
          <w:p w:rsidR="005D537A" w:rsidRDefault="00834FC4">
            <w:pPr>
              <w:widowControl/>
              <w:adjustRightInd w:val="0"/>
              <w:snapToGrid w:val="0"/>
              <w:rPr>
                <w:rFonts w:ascii="仿宋_GB2312" w:eastAsia="仿宋_GB2312" w:hAnsi="宋体" w:cs="宋体"/>
                <w:b/>
                <w:bCs/>
                <w:kern w:val="0"/>
                <w:szCs w:val="21"/>
              </w:rPr>
            </w:pPr>
            <w:r>
              <w:rPr>
                <w:rFonts w:ascii="仿宋_GB2312" w:eastAsia="仿宋_GB2312" w:hAnsi="宋体" w:cs="宋体" w:hint="eastAsia"/>
                <w:b/>
                <w:bCs/>
                <w:kern w:val="0"/>
                <w:szCs w:val="21"/>
              </w:rPr>
              <w:t>合计</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709"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3096</w:t>
            </w:r>
          </w:p>
        </w:tc>
        <w:tc>
          <w:tcPr>
            <w:tcW w:w="567" w:type="dxa"/>
            <w:vAlign w:val="center"/>
          </w:tcPr>
          <w:p w:rsidR="005D537A" w:rsidRDefault="00834FC4">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172</w:t>
            </w: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c>
          <w:tcPr>
            <w:tcW w:w="567" w:type="dxa"/>
            <w:vAlign w:val="center"/>
          </w:tcPr>
          <w:p w:rsidR="005D537A" w:rsidRDefault="005D537A">
            <w:pPr>
              <w:widowControl/>
              <w:adjustRightInd w:val="0"/>
              <w:snapToGrid w:val="0"/>
              <w:rPr>
                <w:rFonts w:ascii="仿宋_GB2312" w:eastAsia="仿宋_GB2312" w:hAnsi="宋体" w:cs="宋体"/>
                <w:kern w:val="0"/>
                <w:szCs w:val="21"/>
              </w:rPr>
            </w:pPr>
          </w:p>
        </w:tc>
      </w:tr>
    </w:tbl>
    <w:p w:rsidR="005D537A" w:rsidRDefault="00834FC4" w:rsidP="005D537A">
      <w:pPr>
        <w:adjustRightInd w:val="0"/>
        <w:snapToGrid w:val="0"/>
        <w:spacing w:beforeLines="50" w:afterLines="50"/>
        <w:rPr>
          <w:rFonts w:ascii="仿宋_GB2312" w:eastAsia="仿宋_GB2312" w:hAnsi="宋体" w:cs="宋体"/>
          <w:b/>
          <w:bCs/>
          <w:kern w:val="0"/>
          <w:szCs w:val="21"/>
        </w:rPr>
      </w:pPr>
      <w:r>
        <w:rPr>
          <w:rFonts w:ascii="仿宋_GB2312" w:eastAsia="仿宋_GB2312" w:hAnsi="宋体" w:cs="宋体" w:hint="eastAsia"/>
          <w:b/>
          <w:bCs/>
          <w:kern w:val="0"/>
          <w:szCs w:val="21"/>
        </w:rPr>
        <w:t>备注：</w:t>
      </w:r>
    </w:p>
    <w:p w:rsidR="005D537A" w:rsidRDefault="00834FC4">
      <w:pPr>
        <w:adjustRightInd w:val="0"/>
        <w:snapToGrid w:val="0"/>
        <w:spacing w:before="156" w:after="156"/>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r>
        <w:rPr>
          <w:rFonts w:ascii="仿宋_GB2312" w:eastAsia="仿宋_GB2312" w:hAnsi="宋体" w:cs="宋体" w:hint="eastAsia"/>
          <w:color w:val="000000" w:themeColor="text1"/>
          <w:kern w:val="0"/>
          <w:szCs w:val="21"/>
        </w:rPr>
        <w:t>心理健康开课时间为第一学年</w:t>
      </w:r>
      <w:r>
        <w:rPr>
          <w:rFonts w:ascii="仿宋_GB2312" w:eastAsia="仿宋_GB2312" w:hAnsi="宋体" w:cs="宋体" w:hint="eastAsia"/>
          <w:color w:val="000000" w:themeColor="text1"/>
          <w:kern w:val="0"/>
          <w:szCs w:val="21"/>
        </w:rPr>
        <w:t>1</w:t>
      </w:r>
      <w:r>
        <w:rPr>
          <w:rFonts w:ascii="仿宋_GB2312" w:eastAsia="仿宋_GB2312" w:hAnsi="宋体" w:cs="宋体" w:hint="eastAsia"/>
          <w:color w:val="000000" w:themeColor="text1"/>
          <w:kern w:val="0"/>
          <w:szCs w:val="21"/>
        </w:rPr>
        <w:t>、</w:t>
      </w:r>
      <w:r>
        <w:rPr>
          <w:rFonts w:ascii="仿宋_GB2312" w:eastAsia="仿宋_GB2312" w:hAnsi="宋体" w:cs="宋体" w:hint="eastAsia"/>
          <w:color w:val="000000" w:themeColor="text1"/>
          <w:kern w:val="0"/>
          <w:szCs w:val="21"/>
        </w:rPr>
        <w:t>2</w:t>
      </w:r>
      <w:r>
        <w:rPr>
          <w:rFonts w:ascii="仿宋_GB2312" w:eastAsia="仿宋_GB2312" w:hAnsi="宋体" w:cs="宋体" w:hint="eastAsia"/>
          <w:color w:val="000000" w:themeColor="text1"/>
          <w:kern w:val="0"/>
          <w:szCs w:val="21"/>
        </w:rPr>
        <w:t>学期，会计部、教育与国际部、电子商务部在第</w:t>
      </w:r>
      <w:r>
        <w:rPr>
          <w:rFonts w:ascii="仿宋_GB2312" w:eastAsia="仿宋_GB2312" w:hAnsi="宋体" w:cs="宋体" w:hint="eastAsia"/>
          <w:color w:val="000000" w:themeColor="text1"/>
          <w:kern w:val="0"/>
          <w:szCs w:val="21"/>
        </w:rPr>
        <w:t>1</w:t>
      </w:r>
      <w:r>
        <w:rPr>
          <w:rFonts w:ascii="仿宋_GB2312" w:eastAsia="仿宋_GB2312" w:hAnsi="宋体" w:cs="宋体" w:hint="eastAsia"/>
          <w:color w:val="000000" w:themeColor="text1"/>
          <w:kern w:val="0"/>
          <w:szCs w:val="21"/>
        </w:rPr>
        <w:t>学期开设，</w:t>
      </w:r>
      <w:r>
        <w:rPr>
          <w:rFonts w:ascii="仿宋_GB2312" w:eastAsia="仿宋_GB2312" w:hAnsi="宋体" w:cs="宋体" w:hint="eastAsia"/>
          <w:color w:val="000000" w:themeColor="text1"/>
          <w:kern w:val="0"/>
          <w:szCs w:val="21"/>
        </w:rPr>
        <w:lastRenderedPageBreak/>
        <w:t>信息技术部、汽车部在第</w:t>
      </w:r>
      <w:r>
        <w:rPr>
          <w:rFonts w:ascii="仿宋_GB2312" w:eastAsia="仿宋_GB2312" w:hAnsi="宋体" w:cs="宋体" w:hint="eastAsia"/>
          <w:color w:val="000000" w:themeColor="text1"/>
          <w:kern w:val="0"/>
          <w:szCs w:val="21"/>
        </w:rPr>
        <w:t>2</w:t>
      </w:r>
      <w:r>
        <w:rPr>
          <w:rFonts w:ascii="仿宋_GB2312" w:eastAsia="仿宋_GB2312" w:hAnsi="宋体" w:cs="宋体" w:hint="eastAsia"/>
          <w:color w:val="000000" w:themeColor="text1"/>
          <w:kern w:val="0"/>
          <w:szCs w:val="21"/>
        </w:rPr>
        <w:t>学期开设；</w:t>
      </w:r>
    </w:p>
    <w:p w:rsidR="005D537A" w:rsidRDefault="00834FC4">
      <w:pPr>
        <w:adjustRightInd w:val="0"/>
        <w:snapToGrid w:val="0"/>
        <w:spacing w:before="156" w:after="156"/>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r>
        <w:rPr>
          <w:rFonts w:ascii="仿宋_GB2312" w:eastAsia="仿宋_GB2312" w:hAnsi="宋体" w:cs="宋体" w:hint="eastAsia"/>
          <w:color w:val="000000" w:themeColor="text1"/>
          <w:kern w:val="0"/>
          <w:szCs w:val="21"/>
        </w:rPr>
        <w:t>艺术类选修课程开课时间为第二学期和第三学期，分别为每学期</w:t>
      </w:r>
      <w:r>
        <w:rPr>
          <w:rFonts w:ascii="仿宋_GB2312" w:eastAsia="仿宋_GB2312" w:hAnsi="宋体" w:cs="宋体" w:hint="eastAsia"/>
          <w:color w:val="000000" w:themeColor="text1"/>
          <w:kern w:val="0"/>
          <w:szCs w:val="21"/>
        </w:rPr>
        <w:t>2</w:t>
      </w:r>
      <w:r>
        <w:rPr>
          <w:rFonts w:ascii="仿宋_GB2312" w:eastAsia="仿宋_GB2312" w:hAnsi="宋体" w:cs="宋体" w:hint="eastAsia"/>
          <w:color w:val="000000" w:themeColor="text1"/>
          <w:kern w:val="0"/>
          <w:szCs w:val="21"/>
        </w:rPr>
        <w:t>课时；</w:t>
      </w:r>
    </w:p>
    <w:p w:rsidR="005D537A" w:rsidRDefault="00834FC4">
      <w:pPr>
        <w:adjustRightInd w:val="0"/>
        <w:snapToGrid w:val="0"/>
        <w:spacing w:before="156" w:after="156"/>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r>
        <w:rPr>
          <w:rFonts w:ascii="仿宋_GB2312" w:eastAsia="仿宋_GB2312" w:hAnsi="宋体" w:cs="宋体" w:hint="eastAsia"/>
          <w:color w:val="000000" w:themeColor="text1"/>
          <w:kern w:val="0"/>
          <w:szCs w:val="21"/>
        </w:rPr>
        <w:t>英语口语（外教）开课时间统一为第</w:t>
      </w:r>
      <w:r>
        <w:rPr>
          <w:rFonts w:ascii="仿宋_GB2312" w:eastAsia="仿宋_GB2312" w:hAnsi="宋体" w:cs="宋体" w:hint="eastAsia"/>
          <w:color w:val="000000" w:themeColor="text1"/>
          <w:kern w:val="0"/>
          <w:szCs w:val="21"/>
        </w:rPr>
        <w:t>1</w:t>
      </w:r>
      <w:r>
        <w:rPr>
          <w:rFonts w:ascii="仿宋_GB2312" w:eastAsia="仿宋_GB2312" w:hAnsi="宋体" w:cs="宋体" w:hint="eastAsia"/>
          <w:color w:val="000000" w:themeColor="text1"/>
          <w:kern w:val="0"/>
          <w:szCs w:val="21"/>
        </w:rPr>
        <w:t>学年；</w:t>
      </w:r>
    </w:p>
    <w:p w:rsidR="005D537A" w:rsidRDefault="00834FC4">
      <w:pPr>
        <w:adjustRightInd w:val="0"/>
        <w:snapToGrid w:val="0"/>
        <w:spacing w:before="156" w:after="156"/>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r>
        <w:rPr>
          <w:rFonts w:ascii="仿宋_GB2312" w:eastAsia="仿宋_GB2312" w:hAnsi="宋体" w:cs="宋体" w:hint="eastAsia"/>
          <w:color w:val="000000" w:themeColor="text1"/>
          <w:kern w:val="0"/>
          <w:szCs w:val="21"/>
        </w:rPr>
        <w:t>计算机应用基础第</w:t>
      </w:r>
      <w:r>
        <w:rPr>
          <w:rFonts w:ascii="仿宋_GB2312" w:eastAsia="仿宋_GB2312" w:hAnsi="宋体" w:cs="宋体" w:hint="eastAsia"/>
          <w:color w:val="000000" w:themeColor="text1"/>
          <w:kern w:val="0"/>
          <w:szCs w:val="21"/>
        </w:rPr>
        <w:t>1</w:t>
      </w:r>
      <w:r>
        <w:rPr>
          <w:rFonts w:ascii="仿宋_GB2312" w:eastAsia="仿宋_GB2312" w:hAnsi="宋体" w:cs="宋体" w:hint="eastAsia"/>
          <w:color w:val="000000" w:themeColor="text1"/>
          <w:kern w:val="0"/>
          <w:szCs w:val="21"/>
        </w:rPr>
        <w:t>学期周学时为</w:t>
      </w:r>
      <w:r>
        <w:rPr>
          <w:rFonts w:ascii="仿宋_GB2312" w:eastAsia="仿宋_GB2312" w:hAnsi="宋体" w:cs="宋体" w:hint="eastAsia"/>
          <w:color w:val="000000" w:themeColor="text1"/>
          <w:kern w:val="0"/>
          <w:szCs w:val="21"/>
        </w:rPr>
        <w:t>4</w:t>
      </w:r>
      <w:r>
        <w:rPr>
          <w:rFonts w:ascii="仿宋_GB2312" w:eastAsia="仿宋_GB2312" w:hAnsi="宋体" w:cs="宋体" w:hint="eastAsia"/>
          <w:color w:val="000000" w:themeColor="text1"/>
          <w:kern w:val="0"/>
          <w:szCs w:val="21"/>
        </w:rPr>
        <w:t>节，第</w:t>
      </w:r>
      <w:r>
        <w:rPr>
          <w:rFonts w:ascii="仿宋_GB2312" w:eastAsia="仿宋_GB2312" w:hAnsi="宋体" w:cs="宋体" w:hint="eastAsia"/>
          <w:color w:val="000000" w:themeColor="text1"/>
          <w:kern w:val="0"/>
          <w:szCs w:val="21"/>
        </w:rPr>
        <w:t>2</w:t>
      </w:r>
      <w:r>
        <w:rPr>
          <w:rFonts w:ascii="仿宋_GB2312" w:eastAsia="仿宋_GB2312" w:hAnsi="宋体" w:cs="宋体" w:hint="eastAsia"/>
          <w:color w:val="000000" w:themeColor="text1"/>
          <w:kern w:val="0"/>
          <w:szCs w:val="21"/>
        </w:rPr>
        <w:t>学期周学时为</w:t>
      </w:r>
      <w:r>
        <w:rPr>
          <w:rFonts w:ascii="仿宋_GB2312" w:eastAsia="仿宋_GB2312" w:hAnsi="宋体" w:cs="宋体" w:hint="eastAsia"/>
          <w:color w:val="000000" w:themeColor="text1"/>
          <w:kern w:val="0"/>
          <w:szCs w:val="21"/>
        </w:rPr>
        <w:t>2</w:t>
      </w:r>
      <w:r>
        <w:rPr>
          <w:rFonts w:ascii="仿宋_GB2312" w:eastAsia="仿宋_GB2312" w:hAnsi="宋体" w:cs="宋体" w:hint="eastAsia"/>
          <w:color w:val="000000" w:themeColor="text1"/>
          <w:kern w:val="0"/>
          <w:szCs w:val="21"/>
        </w:rPr>
        <w:t>节；</w:t>
      </w:r>
    </w:p>
    <w:p w:rsidR="005D537A" w:rsidRDefault="00834FC4">
      <w:pPr>
        <w:adjustRightInd w:val="0"/>
        <w:snapToGrid w:val="0"/>
        <w:spacing w:before="156" w:after="156"/>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汽车运用与维修专业按国家文件规定顶岗实习时间为</w:t>
      </w:r>
      <w:r>
        <w:rPr>
          <w:rFonts w:ascii="仿宋_GB2312" w:eastAsia="仿宋_GB2312" w:hAnsi="宋体" w:cs="宋体" w:hint="eastAsia"/>
          <w:color w:val="000000" w:themeColor="text1"/>
          <w:kern w:val="0"/>
          <w:szCs w:val="21"/>
        </w:rPr>
        <w:t>1</w:t>
      </w:r>
      <w:r>
        <w:rPr>
          <w:rFonts w:ascii="仿宋_GB2312" w:eastAsia="仿宋_GB2312" w:hAnsi="宋体" w:cs="宋体" w:hint="eastAsia"/>
          <w:color w:val="000000" w:themeColor="text1"/>
          <w:kern w:val="0"/>
          <w:szCs w:val="21"/>
        </w:rPr>
        <w:t>年</w:t>
      </w:r>
      <w:r>
        <w:rPr>
          <w:rFonts w:ascii="仿宋_GB2312" w:eastAsia="仿宋_GB2312" w:hAnsi="宋体" w:cs="宋体" w:hint="eastAsia"/>
          <w:color w:val="000000" w:themeColor="text1"/>
          <w:kern w:val="0"/>
          <w:szCs w:val="21"/>
        </w:rPr>
        <w:t>;</w:t>
      </w:r>
    </w:p>
    <w:p w:rsidR="005D537A" w:rsidRDefault="00834FC4">
      <w:pPr>
        <w:adjustRightInd w:val="0"/>
        <w:snapToGrid w:val="0"/>
        <w:spacing w:before="156" w:after="156"/>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6</w:t>
      </w:r>
      <w:r>
        <w:rPr>
          <w:rFonts w:ascii="仿宋_GB2312" w:eastAsia="仿宋_GB2312" w:hAnsi="宋体" w:cs="宋体" w:hint="eastAsia"/>
          <w:color w:val="000000" w:themeColor="text1"/>
          <w:kern w:val="0"/>
          <w:szCs w:val="21"/>
        </w:rPr>
        <w:t>.</w:t>
      </w:r>
      <w:r>
        <w:rPr>
          <w:rFonts w:ascii="仿宋_GB2312" w:eastAsia="仿宋_GB2312" w:hAnsi="宋体" w:cs="宋体" w:hint="eastAsia"/>
          <w:color w:val="000000" w:themeColor="text1"/>
          <w:kern w:val="0"/>
          <w:szCs w:val="21"/>
        </w:rPr>
        <w:t>学分计算：原则上按</w:t>
      </w:r>
      <w:r>
        <w:rPr>
          <w:rFonts w:ascii="仿宋_GB2312" w:eastAsia="仿宋_GB2312" w:hAnsi="宋体" w:cs="宋体" w:hint="eastAsia"/>
          <w:color w:val="000000" w:themeColor="text1"/>
          <w:kern w:val="0"/>
          <w:szCs w:val="21"/>
        </w:rPr>
        <w:t>16</w:t>
      </w:r>
      <w:r>
        <w:rPr>
          <w:rFonts w:ascii="仿宋_GB2312" w:eastAsia="仿宋_GB2312" w:hAnsi="宋体" w:cs="宋体" w:hint="eastAsia"/>
          <w:color w:val="000000" w:themeColor="text1"/>
          <w:kern w:val="0"/>
          <w:szCs w:val="21"/>
        </w:rPr>
        <w:t>—</w:t>
      </w:r>
      <w:r>
        <w:rPr>
          <w:rFonts w:ascii="仿宋_GB2312" w:eastAsia="仿宋_GB2312" w:hAnsi="宋体" w:cs="宋体" w:hint="eastAsia"/>
          <w:color w:val="000000" w:themeColor="text1"/>
          <w:kern w:val="0"/>
          <w:szCs w:val="21"/>
        </w:rPr>
        <w:t>18</w:t>
      </w:r>
      <w:r>
        <w:rPr>
          <w:rFonts w:ascii="仿宋_GB2312" w:eastAsia="仿宋_GB2312" w:hAnsi="宋体" w:cs="宋体" w:hint="eastAsia"/>
          <w:color w:val="000000" w:themeColor="text1"/>
          <w:kern w:val="0"/>
          <w:szCs w:val="21"/>
        </w:rPr>
        <w:t>学时计</w:t>
      </w:r>
      <w:r>
        <w:rPr>
          <w:rFonts w:ascii="仿宋_GB2312" w:eastAsia="仿宋_GB2312" w:hAnsi="宋体" w:cs="宋体" w:hint="eastAsia"/>
          <w:color w:val="000000" w:themeColor="text1"/>
          <w:kern w:val="0"/>
          <w:szCs w:val="21"/>
        </w:rPr>
        <w:t>1</w:t>
      </w:r>
      <w:r>
        <w:rPr>
          <w:rFonts w:ascii="仿宋_GB2312" w:eastAsia="仿宋_GB2312" w:hAnsi="宋体" w:cs="宋体" w:hint="eastAsia"/>
          <w:color w:val="000000" w:themeColor="text1"/>
          <w:kern w:val="0"/>
          <w:szCs w:val="21"/>
        </w:rPr>
        <w:t>学分，整周安排按</w:t>
      </w:r>
      <w:r>
        <w:rPr>
          <w:rFonts w:ascii="仿宋_GB2312" w:eastAsia="仿宋_GB2312" w:hAnsi="宋体" w:cs="宋体" w:hint="eastAsia"/>
          <w:color w:val="000000" w:themeColor="text1"/>
          <w:kern w:val="0"/>
          <w:szCs w:val="21"/>
        </w:rPr>
        <w:t>28</w:t>
      </w:r>
      <w:r>
        <w:rPr>
          <w:rFonts w:ascii="仿宋_GB2312" w:eastAsia="仿宋_GB2312" w:hAnsi="宋体" w:cs="宋体" w:hint="eastAsia"/>
          <w:color w:val="000000" w:themeColor="text1"/>
          <w:kern w:val="0"/>
          <w:szCs w:val="21"/>
        </w:rPr>
        <w:t>学时计</w:t>
      </w:r>
      <w:r>
        <w:rPr>
          <w:rFonts w:ascii="仿宋_GB2312" w:eastAsia="仿宋_GB2312" w:hAnsi="宋体" w:cs="宋体" w:hint="eastAsia"/>
          <w:color w:val="000000" w:themeColor="text1"/>
          <w:kern w:val="0"/>
          <w:szCs w:val="21"/>
        </w:rPr>
        <w:t>1</w:t>
      </w:r>
      <w:r>
        <w:rPr>
          <w:rFonts w:ascii="仿宋_GB2312" w:eastAsia="仿宋_GB2312" w:hAnsi="宋体" w:cs="宋体" w:hint="eastAsia"/>
          <w:color w:val="000000" w:themeColor="text1"/>
          <w:kern w:val="0"/>
          <w:szCs w:val="21"/>
        </w:rPr>
        <w:t>学分。学分取整要求：重要的主干专业课四舍五入取整，其他课除掉小数取整；</w:t>
      </w:r>
    </w:p>
    <w:p w:rsidR="005D537A" w:rsidRDefault="00834FC4">
      <w:pPr>
        <w:adjustRightInd w:val="0"/>
        <w:snapToGrid w:val="0"/>
        <w:spacing w:before="156" w:after="156"/>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7</w:t>
      </w:r>
      <w:r>
        <w:rPr>
          <w:rFonts w:ascii="仿宋_GB2312" w:eastAsia="仿宋_GB2312" w:hAnsi="宋体" w:cs="宋体" w:hint="eastAsia"/>
          <w:color w:val="000000" w:themeColor="text1"/>
          <w:kern w:val="0"/>
          <w:szCs w:val="21"/>
        </w:rPr>
        <w:t>.</w:t>
      </w:r>
      <w:r>
        <w:rPr>
          <w:rFonts w:ascii="仿宋_GB2312" w:eastAsia="仿宋_GB2312" w:hAnsi="宋体" w:cs="宋体" w:hint="eastAsia"/>
          <w:color w:val="000000" w:themeColor="text1"/>
          <w:kern w:val="0"/>
          <w:szCs w:val="21"/>
        </w:rPr>
        <w:t>课程类型分必修课、限选课和</w:t>
      </w:r>
      <w:proofErr w:type="gramStart"/>
      <w:r>
        <w:rPr>
          <w:rFonts w:ascii="仿宋_GB2312" w:eastAsia="仿宋_GB2312" w:hAnsi="宋体" w:cs="宋体" w:hint="eastAsia"/>
          <w:color w:val="000000" w:themeColor="text1"/>
          <w:kern w:val="0"/>
          <w:szCs w:val="21"/>
        </w:rPr>
        <w:t>任</w:t>
      </w:r>
      <w:proofErr w:type="gramEnd"/>
      <w:r>
        <w:rPr>
          <w:rFonts w:ascii="仿宋_GB2312" w:eastAsia="仿宋_GB2312" w:hAnsi="宋体" w:cs="宋体" w:hint="eastAsia"/>
          <w:color w:val="000000" w:themeColor="text1"/>
          <w:kern w:val="0"/>
          <w:szCs w:val="21"/>
        </w:rPr>
        <w:t>选课，必修课代码为</w:t>
      </w:r>
      <w:r>
        <w:rPr>
          <w:rFonts w:ascii="仿宋_GB2312" w:eastAsia="仿宋_GB2312" w:hAnsi="宋体" w:cs="宋体" w:hint="eastAsia"/>
          <w:color w:val="000000" w:themeColor="text1"/>
          <w:kern w:val="0"/>
          <w:szCs w:val="21"/>
        </w:rPr>
        <w:t>B,</w:t>
      </w:r>
      <w:r>
        <w:rPr>
          <w:rFonts w:ascii="仿宋_GB2312" w:eastAsia="仿宋_GB2312" w:hAnsi="宋体" w:cs="宋体" w:hint="eastAsia"/>
          <w:color w:val="000000" w:themeColor="text1"/>
          <w:kern w:val="0"/>
          <w:szCs w:val="21"/>
        </w:rPr>
        <w:t>限选课代码为</w:t>
      </w:r>
      <w:r>
        <w:rPr>
          <w:rFonts w:ascii="仿宋_GB2312" w:eastAsia="仿宋_GB2312" w:hAnsi="宋体" w:cs="宋体" w:hint="eastAsia"/>
          <w:color w:val="000000" w:themeColor="text1"/>
          <w:kern w:val="0"/>
          <w:szCs w:val="21"/>
        </w:rPr>
        <w:t>X</w:t>
      </w:r>
      <w:r>
        <w:rPr>
          <w:rFonts w:ascii="仿宋_GB2312" w:eastAsia="仿宋_GB2312" w:hAnsi="宋体" w:cs="宋体" w:hint="eastAsia"/>
          <w:color w:val="000000" w:themeColor="text1"/>
          <w:kern w:val="0"/>
          <w:szCs w:val="21"/>
        </w:rPr>
        <w:t>，任选课代码为</w:t>
      </w:r>
      <w:r>
        <w:rPr>
          <w:rFonts w:ascii="仿宋_GB2312" w:eastAsia="仿宋_GB2312" w:hAnsi="宋体" w:cs="宋体" w:hint="eastAsia"/>
          <w:color w:val="000000" w:themeColor="text1"/>
          <w:kern w:val="0"/>
          <w:szCs w:val="21"/>
        </w:rPr>
        <w:t>R,</w:t>
      </w:r>
      <w:r>
        <w:rPr>
          <w:rFonts w:ascii="仿宋_GB2312" w:eastAsia="仿宋_GB2312" w:hAnsi="宋体" w:cs="宋体" w:hint="eastAsia"/>
          <w:color w:val="000000" w:themeColor="text1"/>
          <w:kern w:val="0"/>
          <w:szCs w:val="21"/>
        </w:rPr>
        <w:t>分别为名称的第一个汉字的第一个拼音字母。</w:t>
      </w:r>
    </w:p>
    <w:p w:rsidR="005D537A" w:rsidRDefault="00834FC4">
      <w:pPr>
        <w:widowControl/>
        <w:jc w:val="left"/>
        <w:rPr>
          <w:rFonts w:ascii="仿宋" w:eastAsia="仿宋" w:hAnsi="仿宋"/>
          <w:sz w:val="28"/>
          <w:szCs w:val="28"/>
        </w:rPr>
      </w:pPr>
      <w:r>
        <w:rPr>
          <w:rFonts w:ascii="仿宋" w:eastAsia="仿宋" w:hAnsi="仿宋" w:hint="eastAsia"/>
          <w:b/>
          <w:bCs/>
          <w:sz w:val="28"/>
          <w:szCs w:val="28"/>
        </w:rPr>
        <w:t>十一、【教师要求】</w:t>
      </w:r>
    </w:p>
    <w:p w:rsidR="005D537A" w:rsidRDefault="00834FC4" w:rsidP="005D537A">
      <w:pPr>
        <w:spacing w:beforeLines="50" w:afterLines="50"/>
        <w:ind w:firstLine="414"/>
        <w:rPr>
          <w:rFonts w:ascii="仿宋_GB2312" w:eastAsia="仿宋_GB2312"/>
          <w:b/>
          <w:bCs/>
          <w:sz w:val="24"/>
        </w:rPr>
      </w:pPr>
      <w:bookmarkStart w:id="3" w:name="_Toc241581230"/>
      <w:r>
        <w:rPr>
          <w:rFonts w:ascii="仿宋_GB2312" w:eastAsia="仿宋_GB2312" w:hint="eastAsia"/>
          <w:b/>
          <w:bCs/>
          <w:sz w:val="24"/>
        </w:rPr>
        <w:t>（一）专任教师要求</w:t>
      </w:r>
      <w:bookmarkEnd w:id="3"/>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珠宝专业或相关专业本科以上学历；具有中等职业学校教师资格证书；具有专业技术资格证书；熟练掌握系统的珠宝专业知识，具有一定的实际工作经验和丰富的教学经验；具有良好的语言表达能力和知识传授能力；具备良好的师德和</w:t>
      </w:r>
      <w:r>
        <w:rPr>
          <w:rFonts w:asciiTheme="minorEastAsia" w:eastAsiaTheme="minorEastAsia" w:hAnsiTheme="minorEastAsia" w:cstheme="minorEastAsia" w:hint="eastAsia"/>
          <w:sz w:val="24"/>
        </w:rPr>
        <w:t>终身学习的能力；具备“双师型”教师能力。</w:t>
      </w:r>
    </w:p>
    <w:p w:rsidR="005D537A" w:rsidRDefault="00834FC4" w:rsidP="005D537A">
      <w:pPr>
        <w:spacing w:beforeLines="50" w:afterLines="50"/>
        <w:ind w:firstLine="414"/>
        <w:rPr>
          <w:rFonts w:ascii="仿宋_GB2312" w:eastAsia="仿宋_GB2312"/>
          <w:b/>
          <w:bCs/>
          <w:sz w:val="24"/>
        </w:rPr>
      </w:pPr>
      <w:bookmarkStart w:id="4" w:name="_Toc241581231"/>
      <w:r>
        <w:rPr>
          <w:rFonts w:ascii="仿宋_GB2312" w:eastAsia="仿宋_GB2312" w:hint="eastAsia"/>
          <w:b/>
          <w:bCs/>
          <w:sz w:val="24"/>
        </w:rPr>
        <w:t>（二）</w:t>
      </w:r>
      <w:r>
        <w:rPr>
          <w:rFonts w:ascii="仿宋_GB2312" w:eastAsia="仿宋_GB2312" w:hint="eastAsia"/>
          <w:b/>
          <w:bCs/>
          <w:sz w:val="24"/>
        </w:rPr>
        <w:t>兼职教师要求</w:t>
      </w:r>
      <w:bookmarkEnd w:id="4"/>
    </w:p>
    <w:p w:rsidR="005D537A" w:rsidRDefault="00834FC4">
      <w:pPr>
        <w:adjustRightInd w:val="0"/>
        <w:snapToGrid w:val="0"/>
        <w:spacing w:line="360" w:lineRule="auto"/>
        <w:ind w:firstLineChars="200" w:firstLine="480"/>
        <w:rPr>
          <w:rFonts w:ascii="仿宋_GB2312" w:eastAsia="仿宋_GB2312"/>
          <w:b/>
          <w:bCs/>
          <w:sz w:val="24"/>
        </w:rPr>
      </w:pPr>
      <w:r>
        <w:rPr>
          <w:rFonts w:asciiTheme="minorEastAsia" w:eastAsiaTheme="minorEastAsia" w:hAnsiTheme="minorEastAsia" w:cstheme="minorEastAsia" w:hint="eastAsia"/>
          <w:sz w:val="24"/>
        </w:rPr>
        <w:t>热爱教育事业，愿意为教育事业付出精力；接受过教学业务培训，了解中职教育的特点及中职教育的规律，掌握教学基本规律和教学方法；具备丰富的实践经验，精通珠宝首饰企业工作程序，具备珠宝企业技术职务岗位三年以上工作经验。</w:t>
      </w:r>
    </w:p>
    <w:p w:rsidR="005D537A" w:rsidRDefault="00834FC4" w:rsidP="005D537A">
      <w:pPr>
        <w:spacing w:beforeLines="50" w:afterLines="50"/>
        <w:ind w:firstLine="414"/>
        <w:rPr>
          <w:rFonts w:ascii="仿宋_GB2312" w:eastAsia="仿宋_GB2312"/>
          <w:b/>
          <w:bCs/>
          <w:sz w:val="24"/>
        </w:rPr>
      </w:pPr>
      <w:r>
        <w:rPr>
          <w:rFonts w:ascii="仿宋_GB2312" w:eastAsia="仿宋_GB2312" w:hint="eastAsia"/>
          <w:b/>
          <w:bCs/>
          <w:sz w:val="24"/>
        </w:rPr>
        <w:t>（三）专业教学团队要求</w:t>
      </w:r>
    </w:p>
    <w:p w:rsidR="005D537A" w:rsidRDefault="00834FC4">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根据教育部颁发的《中等职业学校教师专业标准》和《中等职业学校设置标准》的有关规定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进行教师队伍建设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以专业带头人为核心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以骨干教师和行业企业专家为支撑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构建专兼结合的双师</w:t>
      </w:r>
      <w:proofErr w:type="gramStart"/>
      <w:r>
        <w:rPr>
          <w:rFonts w:asciiTheme="minorEastAsia" w:eastAsiaTheme="minorEastAsia" w:hAnsiTheme="minorEastAsia" w:cstheme="minorEastAsia" w:hint="eastAsia"/>
          <w:sz w:val="24"/>
        </w:rPr>
        <w:t>型教师</w:t>
      </w:r>
      <w:proofErr w:type="gramEnd"/>
      <w:r>
        <w:rPr>
          <w:rFonts w:asciiTheme="minorEastAsia" w:eastAsiaTheme="minorEastAsia" w:hAnsiTheme="minorEastAsia" w:cstheme="minorEastAsia" w:hint="eastAsia"/>
          <w:sz w:val="24"/>
        </w:rPr>
        <w:t>团队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根据学校重点建设专业的要求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达到</w:t>
      </w:r>
      <w:r>
        <w:rPr>
          <w:rFonts w:asciiTheme="minorEastAsia" w:eastAsiaTheme="minorEastAsia" w:hAnsiTheme="minorEastAsia" w:cstheme="minorEastAsia" w:hint="eastAsia"/>
          <w:sz w:val="24"/>
        </w:rPr>
        <w:t>高标准的教师结构比例。积极鼓励和支持教师参加各级培训</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把教师进入企业挂职锻炼作为师资队伍建设的重要内容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要具有经重点培养成长起来的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名专业带头人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专业带头人要有扎实的专业理论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对专业技能课程内容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课程结构有较强的把握能力</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准确地把握专业培养目标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lastRenderedPageBreak/>
        <w:t>以及课程目标在职业岗位能力培养洪的地位、作用和价值。在专业心设，人才培养方案制定，校本教材编写及方法起到规划进而把关作用，具有一定的专业实践能力。要具有经过重点培养成长起来的</w:t>
      </w: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名骨干教师，骨干教师要了解现代职业教育改革发展的趋势，能承担起本专业的教学重担，在教学</w:t>
      </w:r>
      <w:r>
        <w:rPr>
          <w:rFonts w:asciiTheme="minorEastAsia" w:eastAsiaTheme="minorEastAsia" w:hAnsiTheme="minorEastAsia" w:cstheme="minorEastAsia" w:hint="eastAsia"/>
          <w:sz w:val="24"/>
        </w:rPr>
        <w:t>实践中形成独特的个性化的教学风格，能够独立完成各自教学中的研究课题和教改实验。在教学中能够起到典型示范作用。</w:t>
      </w:r>
    </w:p>
    <w:p w:rsidR="005D537A" w:rsidRDefault="005D537A">
      <w:pPr>
        <w:rPr>
          <w:rFonts w:ascii="仿宋_GB2312" w:eastAsia="仿宋_GB2312"/>
          <w:b/>
          <w:bCs/>
          <w:sz w:val="24"/>
        </w:rPr>
      </w:pPr>
    </w:p>
    <w:p w:rsidR="005D537A" w:rsidRDefault="00834FC4">
      <w:pPr>
        <w:pStyle w:val="3"/>
        <w:rPr>
          <w:rFonts w:ascii="仿宋" w:eastAsia="仿宋" w:hAnsi="仿宋"/>
          <w:sz w:val="28"/>
          <w:szCs w:val="28"/>
        </w:rPr>
      </w:pPr>
      <w:r>
        <w:rPr>
          <w:rFonts w:ascii="仿宋" w:eastAsia="仿宋" w:hAnsi="仿宋" w:hint="eastAsia"/>
          <w:sz w:val="28"/>
          <w:szCs w:val="28"/>
        </w:rPr>
        <w:t>十二、【实践教学条件要求】</w:t>
      </w:r>
    </w:p>
    <w:p w:rsidR="005D537A" w:rsidRDefault="00834FC4">
      <w:pPr>
        <w:ind w:firstLine="414"/>
        <w:rPr>
          <w:rFonts w:ascii="仿宋_GB2312" w:eastAsia="仿宋_GB2312"/>
          <w:b/>
          <w:bCs/>
          <w:sz w:val="24"/>
        </w:rPr>
      </w:pPr>
      <w:r>
        <w:rPr>
          <w:rFonts w:ascii="仿宋_GB2312" w:eastAsia="仿宋_GB2312" w:hint="eastAsia"/>
          <w:b/>
          <w:bCs/>
          <w:sz w:val="24"/>
        </w:rPr>
        <w:t>（一）校内实践教学条件要求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1431"/>
        <w:gridCol w:w="1932"/>
        <w:gridCol w:w="1474"/>
        <w:gridCol w:w="1701"/>
        <w:gridCol w:w="1276"/>
      </w:tblGrid>
      <w:tr w:rsidR="005D537A">
        <w:trPr>
          <w:jc w:val="center"/>
        </w:trPr>
        <w:tc>
          <w:tcPr>
            <w:tcW w:w="1112" w:type="dxa"/>
          </w:tcPr>
          <w:p w:rsidR="005D537A" w:rsidRDefault="00834FC4">
            <w:pPr>
              <w:jc w:val="center"/>
              <w:rPr>
                <w:rFonts w:ascii="仿宋" w:eastAsia="仿宋" w:hAnsi="仿宋" w:cs="仿宋"/>
                <w:b/>
                <w:bCs/>
                <w:szCs w:val="21"/>
              </w:rPr>
            </w:pPr>
            <w:r>
              <w:rPr>
                <w:rFonts w:ascii="仿宋" w:eastAsia="仿宋" w:hAnsi="仿宋" w:cs="仿宋" w:hint="eastAsia"/>
                <w:b/>
                <w:bCs/>
                <w:szCs w:val="21"/>
              </w:rPr>
              <w:t>序号</w:t>
            </w:r>
          </w:p>
        </w:tc>
        <w:tc>
          <w:tcPr>
            <w:tcW w:w="1431" w:type="dxa"/>
          </w:tcPr>
          <w:p w:rsidR="005D537A" w:rsidRDefault="00834FC4">
            <w:pPr>
              <w:rPr>
                <w:rFonts w:ascii="仿宋" w:eastAsia="仿宋" w:hAnsi="仿宋" w:cs="仿宋"/>
                <w:b/>
                <w:bCs/>
                <w:szCs w:val="21"/>
              </w:rPr>
            </w:pPr>
            <w:r>
              <w:rPr>
                <w:rFonts w:ascii="仿宋" w:eastAsia="仿宋" w:hAnsi="仿宋" w:cs="仿宋" w:hint="eastAsia"/>
                <w:b/>
                <w:bCs/>
                <w:szCs w:val="21"/>
              </w:rPr>
              <w:t>实训室名称</w:t>
            </w:r>
          </w:p>
        </w:tc>
        <w:tc>
          <w:tcPr>
            <w:tcW w:w="1932" w:type="dxa"/>
          </w:tcPr>
          <w:p w:rsidR="005D537A" w:rsidRDefault="00834FC4">
            <w:pPr>
              <w:rPr>
                <w:rFonts w:ascii="仿宋" w:eastAsia="仿宋" w:hAnsi="仿宋" w:cs="仿宋"/>
                <w:b/>
                <w:bCs/>
                <w:szCs w:val="21"/>
              </w:rPr>
            </w:pPr>
            <w:r>
              <w:rPr>
                <w:rFonts w:ascii="仿宋" w:eastAsia="仿宋" w:hAnsi="仿宋" w:cs="仿宋" w:hint="eastAsia"/>
                <w:b/>
                <w:bCs/>
                <w:szCs w:val="21"/>
              </w:rPr>
              <w:t>主要设备及数量</w:t>
            </w:r>
          </w:p>
        </w:tc>
        <w:tc>
          <w:tcPr>
            <w:tcW w:w="1474" w:type="dxa"/>
          </w:tcPr>
          <w:p w:rsidR="005D537A" w:rsidRDefault="00834FC4">
            <w:pPr>
              <w:rPr>
                <w:rFonts w:ascii="仿宋" w:eastAsia="仿宋" w:hAnsi="仿宋" w:cs="仿宋"/>
                <w:b/>
                <w:bCs/>
                <w:szCs w:val="21"/>
              </w:rPr>
            </w:pPr>
            <w:r>
              <w:rPr>
                <w:rFonts w:ascii="仿宋" w:eastAsia="仿宋" w:hAnsi="仿宋" w:cs="仿宋" w:hint="eastAsia"/>
                <w:b/>
                <w:bCs/>
                <w:szCs w:val="21"/>
              </w:rPr>
              <w:t>服务课程</w:t>
            </w:r>
          </w:p>
        </w:tc>
        <w:tc>
          <w:tcPr>
            <w:tcW w:w="1701" w:type="dxa"/>
          </w:tcPr>
          <w:p w:rsidR="005D537A" w:rsidRDefault="00834FC4">
            <w:pPr>
              <w:rPr>
                <w:rFonts w:ascii="仿宋" w:eastAsia="仿宋" w:hAnsi="仿宋" w:cs="仿宋"/>
                <w:b/>
                <w:bCs/>
                <w:szCs w:val="21"/>
              </w:rPr>
            </w:pPr>
            <w:r>
              <w:rPr>
                <w:rFonts w:ascii="仿宋" w:eastAsia="仿宋" w:hAnsi="仿宋" w:cs="仿宋" w:hint="eastAsia"/>
                <w:b/>
                <w:bCs/>
                <w:szCs w:val="21"/>
              </w:rPr>
              <w:t>主要实</w:t>
            </w:r>
            <w:proofErr w:type="gramStart"/>
            <w:r>
              <w:rPr>
                <w:rFonts w:ascii="仿宋" w:eastAsia="仿宋" w:hAnsi="仿宋" w:cs="仿宋" w:hint="eastAsia"/>
                <w:b/>
                <w:bCs/>
                <w:szCs w:val="21"/>
              </w:rPr>
              <w:t>训项目</w:t>
            </w:r>
            <w:proofErr w:type="gramEnd"/>
          </w:p>
        </w:tc>
        <w:tc>
          <w:tcPr>
            <w:tcW w:w="1276" w:type="dxa"/>
          </w:tcPr>
          <w:p w:rsidR="005D537A" w:rsidRDefault="00834FC4">
            <w:pPr>
              <w:rPr>
                <w:rFonts w:ascii="仿宋" w:eastAsia="仿宋" w:hAnsi="仿宋" w:cs="仿宋"/>
                <w:b/>
                <w:bCs/>
                <w:szCs w:val="21"/>
              </w:rPr>
            </w:pPr>
            <w:r>
              <w:rPr>
                <w:rFonts w:ascii="仿宋" w:eastAsia="仿宋" w:hAnsi="仿宋" w:cs="仿宋" w:hint="eastAsia"/>
                <w:b/>
                <w:bCs/>
                <w:szCs w:val="21"/>
              </w:rPr>
              <w:t>鉴定工种</w:t>
            </w:r>
          </w:p>
        </w:tc>
      </w:tr>
      <w:tr w:rsidR="005D537A">
        <w:trPr>
          <w:jc w:val="center"/>
        </w:trPr>
        <w:tc>
          <w:tcPr>
            <w:tcW w:w="1112" w:type="dxa"/>
            <w:vMerge w:val="restart"/>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1</w:t>
            </w:r>
          </w:p>
        </w:tc>
        <w:tc>
          <w:tcPr>
            <w:tcW w:w="1431" w:type="dxa"/>
            <w:vMerge w:val="restart"/>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珠宝首饰商贸实训室</w:t>
            </w:r>
          </w:p>
        </w:tc>
        <w:tc>
          <w:tcPr>
            <w:tcW w:w="1932" w:type="dxa"/>
          </w:tcPr>
          <w:p w:rsidR="005D537A" w:rsidRDefault="00834FC4">
            <w:pPr>
              <w:jc w:val="left"/>
              <w:rPr>
                <w:rFonts w:ascii="仿宋" w:eastAsia="仿宋" w:hAnsi="仿宋" w:cs="仿宋"/>
                <w:szCs w:val="21"/>
              </w:rPr>
            </w:pPr>
            <w:r>
              <w:rPr>
                <w:rFonts w:ascii="仿宋" w:eastAsia="仿宋" w:hAnsi="仿宋" w:cs="仿宋" w:hint="eastAsia"/>
                <w:szCs w:val="21"/>
              </w:rPr>
              <w:t>珠宝销售柜台</w:t>
            </w:r>
          </w:p>
        </w:tc>
        <w:tc>
          <w:tcPr>
            <w:tcW w:w="1474" w:type="dxa"/>
            <w:vMerge w:val="restart"/>
          </w:tcPr>
          <w:p w:rsidR="005D537A" w:rsidRDefault="005D537A">
            <w:pPr>
              <w:rPr>
                <w:rFonts w:ascii="仿宋" w:eastAsia="仿宋" w:hAnsi="仿宋" w:cs="仿宋"/>
                <w:bCs/>
                <w:szCs w:val="21"/>
              </w:rPr>
            </w:pPr>
          </w:p>
          <w:p w:rsidR="005D537A" w:rsidRDefault="00834FC4">
            <w:pPr>
              <w:rPr>
                <w:rFonts w:ascii="仿宋" w:eastAsia="仿宋" w:hAnsi="仿宋" w:cs="仿宋"/>
                <w:bCs/>
                <w:szCs w:val="21"/>
              </w:rPr>
            </w:pPr>
            <w:r>
              <w:rPr>
                <w:rFonts w:ascii="仿宋" w:eastAsia="仿宋" w:hAnsi="仿宋" w:cs="仿宋" w:hint="eastAsia"/>
                <w:bCs/>
                <w:szCs w:val="21"/>
              </w:rPr>
              <w:t>珠宝首饰营销</w:t>
            </w:r>
          </w:p>
          <w:p w:rsidR="005D537A" w:rsidRDefault="00834FC4">
            <w:pPr>
              <w:rPr>
                <w:rFonts w:ascii="仿宋" w:eastAsia="仿宋" w:hAnsi="仿宋" w:cs="仿宋"/>
                <w:bCs/>
                <w:szCs w:val="21"/>
              </w:rPr>
            </w:pPr>
            <w:r>
              <w:rPr>
                <w:rFonts w:ascii="仿宋" w:eastAsia="仿宋" w:hAnsi="仿宋" w:cs="仿宋" w:hint="eastAsia"/>
                <w:bCs/>
                <w:szCs w:val="21"/>
              </w:rPr>
              <w:t>柜台实务</w:t>
            </w:r>
          </w:p>
        </w:tc>
        <w:tc>
          <w:tcPr>
            <w:tcW w:w="1701" w:type="dxa"/>
            <w:vMerge w:val="restart"/>
          </w:tcPr>
          <w:p w:rsidR="005D537A" w:rsidRDefault="00834FC4">
            <w:pPr>
              <w:ind w:firstLine="414"/>
              <w:rPr>
                <w:rFonts w:ascii="仿宋" w:eastAsia="仿宋" w:hAnsi="仿宋" w:cs="仿宋"/>
                <w:bCs/>
                <w:szCs w:val="21"/>
              </w:rPr>
            </w:pPr>
            <w:r>
              <w:rPr>
                <w:rFonts w:ascii="仿宋" w:eastAsia="仿宋" w:hAnsi="仿宋" w:cs="仿宋" w:hint="eastAsia"/>
                <w:szCs w:val="21"/>
              </w:rPr>
              <w:t>首饰柜台销售实训</w:t>
            </w:r>
          </w:p>
        </w:tc>
        <w:tc>
          <w:tcPr>
            <w:tcW w:w="1276" w:type="dxa"/>
            <w:vMerge w:val="restart"/>
          </w:tcPr>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834FC4">
            <w:pPr>
              <w:spacing w:line="400" w:lineRule="exact"/>
              <w:jc w:val="left"/>
              <w:rPr>
                <w:rFonts w:ascii="仿宋" w:eastAsia="仿宋" w:hAnsi="仿宋" w:cs="仿宋"/>
                <w:bCs/>
                <w:szCs w:val="21"/>
              </w:rPr>
            </w:pPr>
            <w:r>
              <w:rPr>
                <w:rFonts w:ascii="仿宋" w:eastAsia="仿宋" w:hAnsi="仿宋" w:cs="仿宋" w:hint="eastAsia"/>
                <w:bCs/>
                <w:szCs w:val="21"/>
              </w:rPr>
              <w:t>1+X</w:t>
            </w:r>
            <w:r>
              <w:rPr>
                <w:rFonts w:ascii="仿宋" w:eastAsia="仿宋" w:hAnsi="仿宋" w:cs="仿宋" w:hint="eastAsia"/>
                <w:bCs/>
                <w:szCs w:val="21"/>
              </w:rPr>
              <w:t>证书：</w:t>
            </w:r>
            <w:r>
              <w:rPr>
                <w:rFonts w:ascii="仿宋" w:eastAsia="仿宋" w:hAnsi="仿宋" w:cs="仿宋" w:hint="eastAsia"/>
                <w:bCs/>
                <w:szCs w:val="21"/>
              </w:rPr>
              <w:t>珠宝玉石鉴定职业技能等级证书（初级）</w:t>
            </w:r>
          </w:p>
          <w:p w:rsidR="005D537A" w:rsidRDefault="00834FC4">
            <w:pPr>
              <w:rPr>
                <w:rFonts w:ascii="仿宋" w:eastAsia="仿宋" w:hAnsi="仿宋" w:cs="仿宋"/>
                <w:bCs/>
                <w:szCs w:val="21"/>
              </w:rPr>
            </w:pPr>
            <w:r>
              <w:rPr>
                <w:rFonts w:ascii="仿宋" w:eastAsia="仿宋" w:hAnsi="仿宋" w:cs="仿宋" w:hint="eastAsia"/>
                <w:bCs/>
                <w:szCs w:val="21"/>
              </w:rPr>
              <w:t>行业证书：</w:t>
            </w:r>
            <w:r>
              <w:rPr>
                <w:rFonts w:ascii="仿宋" w:eastAsia="仿宋" w:hAnsi="仿宋" w:cs="仿宋" w:hint="eastAsia"/>
                <w:bCs/>
                <w:szCs w:val="21"/>
              </w:rPr>
              <w:t>国家人力资源与社会保障部颁发的贵金属首饰与检测员证书（四级）</w:t>
            </w:r>
          </w:p>
        </w:tc>
      </w:tr>
      <w:tr w:rsidR="005D537A">
        <w:trPr>
          <w:jc w:val="center"/>
        </w:trPr>
        <w:tc>
          <w:tcPr>
            <w:tcW w:w="1112" w:type="dxa"/>
            <w:vMerge/>
            <w:vAlign w:val="center"/>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tcPr>
          <w:p w:rsidR="005D537A" w:rsidRDefault="00834FC4">
            <w:pPr>
              <w:jc w:val="left"/>
              <w:rPr>
                <w:rFonts w:ascii="仿宋" w:eastAsia="仿宋" w:hAnsi="仿宋" w:cs="仿宋"/>
                <w:szCs w:val="21"/>
              </w:rPr>
            </w:pPr>
            <w:r>
              <w:rPr>
                <w:rFonts w:ascii="仿宋" w:eastAsia="仿宋" w:hAnsi="仿宋" w:cs="仿宋" w:hint="eastAsia"/>
                <w:szCs w:val="21"/>
              </w:rPr>
              <w:t>珠宝展示柜台</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vAlign w:val="center"/>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tcPr>
          <w:p w:rsidR="005D537A" w:rsidRDefault="00834FC4">
            <w:pPr>
              <w:jc w:val="left"/>
              <w:rPr>
                <w:rFonts w:ascii="仿宋" w:eastAsia="仿宋" w:hAnsi="仿宋" w:cs="仿宋"/>
                <w:szCs w:val="21"/>
              </w:rPr>
            </w:pPr>
            <w:r>
              <w:rPr>
                <w:rFonts w:ascii="仿宋" w:eastAsia="仿宋" w:hAnsi="仿宋" w:cs="仿宋" w:hint="eastAsia"/>
                <w:szCs w:val="21"/>
              </w:rPr>
              <w:t>沙发</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vAlign w:val="center"/>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tcPr>
          <w:p w:rsidR="005D537A" w:rsidRDefault="00834FC4">
            <w:pPr>
              <w:jc w:val="left"/>
              <w:rPr>
                <w:rFonts w:ascii="仿宋" w:eastAsia="仿宋" w:hAnsi="仿宋" w:cs="仿宋"/>
                <w:szCs w:val="21"/>
              </w:rPr>
            </w:pPr>
            <w:r>
              <w:rPr>
                <w:rFonts w:ascii="仿宋" w:eastAsia="仿宋" w:hAnsi="仿宋" w:cs="仿宋" w:hint="eastAsia"/>
                <w:szCs w:val="21"/>
              </w:rPr>
              <w:t>茶几</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val="restart"/>
          </w:tcPr>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834FC4">
            <w:pPr>
              <w:ind w:firstLine="414"/>
              <w:rPr>
                <w:rFonts w:ascii="仿宋" w:eastAsia="仿宋" w:hAnsi="仿宋" w:cs="仿宋"/>
                <w:bCs/>
                <w:szCs w:val="21"/>
              </w:rPr>
            </w:pPr>
            <w:r>
              <w:rPr>
                <w:rFonts w:ascii="仿宋" w:eastAsia="仿宋" w:hAnsi="仿宋" w:cs="仿宋" w:hint="eastAsia"/>
                <w:bCs/>
                <w:szCs w:val="21"/>
              </w:rPr>
              <w:t>2</w:t>
            </w:r>
          </w:p>
        </w:tc>
        <w:tc>
          <w:tcPr>
            <w:tcW w:w="1431" w:type="dxa"/>
            <w:vMerge w:val="restart"/>
            <w:vAlign w:val="center"/>
          </w:tcPr>
          <w:p w:rsidR="005D537A" w:rsidRDefault="005D537A">
            <w:pPr>
              <w:jc w:val="left"/>
              <w:rPr>
                <w:rFonts w:ascii="仿宋" w:eastAsia="仿宋" w:hAnsi="仿宋" w:cs="仿宋"/>
                <w:color w:val="000000"/>
                <w:kern w:val="0"/>
                <w:szCs w:val="21"/>
              </w:rPr>
            </w:pPr>
          </w:p>
          <w:p w:rsidR="005D537A" w:rsidRDefault="005D537A">
            <w:pPr>
              <w:jc w:val="left"/>
              <w:rPr>
                <w:rFonts w:ascii="仿宋" w:eastAsia="仿宋" w:hAnsi="仿宋" w:cs="仿宋"/>
                <w:color w:val="000000"/>
                <w:kern w:val="0"/>
                <w:szCs w:val="21"/>
              </w:rPr>
            </w:pPr>
          </w:p>
          <w:p w:rsidR="005D537A" w:rsidRDefault="005D537A">
            <w:pPr>
              <w:jc w:val="left"/>
              <w:rPr>
                <w:rFonts w:ascii="仿宋" w:eastAsia="仿宋" w:hAnsi="仿宋" w:cs="仿宋"/>
                <w:color w:val="000000"/>
                <w:kern w:val="0"/>
                <w:szCs w:val="21"/>
              </w:rPr>
            </w:pPr>
          </w:p>
          <w:p w:rsidR="005D537A" w:rsidRDefault="005D537A">
            <w:pPr>
              <w:jc w:val="left"/>
              <w:rPr>
                <w:rFonts w:ascii="仿宋" w:eastAsia="仿宋" w:hAnsi="仿宋" w:cs="仿宋"/>
                <w:color w:val="000000"/>
                <w:kern w:val="0"/>
                <w:szCs w:val="21"/>
              </w:rPr>
            </w:pPr>
          </w:p>
          <w:p w:rsidR="005D537A" w:rsidRDefault="005D537A">
            <w:pPr>
              <w:jc w:val="left"/>
              <w:rPr>
                <w:rFonts w:ascii="仿宋" w:eastAsia="仿宋" w:hAnsi="仿宋" w:cs="仿宋"/>
                <w:color w:val="000000"/>
                <w:kern w:val="0"/>
                <w:szCs w:val="21"/>
              </w:rPr>
            </w:pPr>
          </w:p>
          <w:p w:rsidR="005D537A" w:rsidRDefault="005D537A">
            <w:pPr>
              <w:jc w:val="left"/>
              <w:rPr>
                <w:rFonts w:ascii="仿宋" w:eastAsia="仿宋" w:hAnsi="仿宋" w:cs="仿宋"/>
                <w:color w:val="000000"/>
                <w:kern w:val="0"/>
                <w:szCs w:val="21"/>
              </w:rPr>
            </w:pPr>
          </w:p>
          <w:p w:rsidR="005D537A" w:rsidRDefault="005D537A">
            <w:pPr>
              <w:jc w:val="left"/>
              <w:rPr>
                <w:rFonts w:ascii="仿宋" w:eastAsia="仿宋" w:hAnsi="仿宋" w:cs="仿宋"/>
                <w:color w:val="000000"/>
                <w:kern w:val="0"/>
                <w:szCs w:val="21"/>
              </w:rPr>
            </w:pPr>
          </w:p>
          <w:p w:rsidR="005D537A" w:rsidRDefault="00834FC4">
            <w:pPr>
              <w:jc w:val="left"/>
              <w:rPr>
                <w:rFonts w:ascii="仿宋" w:eastAsia="仿宋" w:hAnsi="仿宋" w:cs="仿宋"/>
                <w:szCs w:val="21"/>
              </w:rPr>
            </w:pPr>
            <w:r>
              <w:rPr>
                <w:rFonts w:ascii="仿宋" w:eastAsia="仿宋" w:hAnsi="仿宋" w:cs="仿宋" w:hint="eastAsia"/>
                <w:color w:val="000000"/>
                <w:kern w:val="0"/>
                <w:szCs w:val="21"/>
              </w:rPr>
              <w:t>宝石鉴定实训室</w:t>
            </w:r>
          </w:p>
        </w:tc>
        <w:tc>
          <w:tcPr>
            <w:tcW w:w="1932" w:type="dxa"/>
            <w:vAlign w:val="center"/>
          </w:tcPr>
          <w:p w:rsidR="005D537A" w:rsidRDefault="00834FC4">
            <w:pPr>
              <w:widowControl/>
              <w:jc w:val="left"/>
              <w:textAlignment w:val="bottom"/>
              <w:rPr>
                <w:rFonts w:ascii="仿宋" w:eastAsia="仿宋" w:hAnsi="仿宋" w:cs="仿宋"/>
                <w:szCs w:val="21"/>
              </w:rPr>
            </w:pPr>
            <w:r>
              <w:rPr>
                <w:rFonts w:ascii="仿宋" w:eastAsia="仿宋" w:hAnsi="仿宋" w:cs="仿宋" w:hint="eastAsia"/>
                <w:color w:val="000000"/>
                <w:kern w:val="0"/>
                <w:szCs w:val="21"/>
              </w:rPr>
              <w:t>折射仪</w:t>
            </w:r>
          </w:p>
        </w:tc>
        <w:tc>
          <w:tcPr>
            <w:tcW w:w="1474" w:type="dxa"/>
            <w:vMerge w:val="restart"/>
          </w:tcPr>
          <w:p w:rsidR="005D537A" w:rsidRDefault="005D537A">
            <w:pPr>
              <w:rPr>
                <w:rFonts w:ascii="仿宋" w:eastAsia="仿宋" w:hAnsi="仿宋" w:cs="仿宋"/>
                <w:bCs/>
                <w:szCs w:val="21"/>
              </w:rPr>
            </w:pPr>
          </w:p>
          <w:p w:rsidR="005D537A" w:rsidRDefault="005D537A">
            <w:pPr>
              <w:rPr>
                <w:rFonts w:ascii="仿宋" w:eastAsia="仿宋" w:hAnsi="仿宋" w:cs="仿宋"/>
                <w:bCs/>
                <w:szCs w:val="21"/>
              </w:rPr>
            </w:pPr>
          </w:p>
          <w:p w:rsidR="005D537A" w:rsidRDefault="005D537A">
            <w:pPr>
              <w:rPr>
                <w:rFonts w:ascii="仿宋" w:eastAsia="仿宋" w:hAnsi="仿宋" w:cs="仿宋"/>
                <w:bCs/>
                <w:szCs w:val="21"/>
              </w:rPr>
            </w:pPr>
          </w:p>
          <w:p w:rsidR="005D537A" w:rsidRDefault="005D537A">
            <w:pPr>
              <w:rPr>
                <w:rFonts w:ascii="仿宋" w:eastAsia="仿宋" w:hAnsi="仿宋" w:cs="仿宋"/>
                <w:bCs/>
                <w:szCs w:val="21"/>
              </w:rPr>
            </w:pPr>
          </w:p>
          <w:p w:rsidR="005D537A" w:rsidRDefault="005D537A">
            <w:pPr>
              <w:rPr>
                <w:rFonts w:ascii="仿宋" w:eastAsia="仿宋" w:hAnsi="仿宋" w:cs="仿宋"/>
                <w:bCs/>
                <w:szCs w:val="21"/>
              </w:rPr>
            </w:pPr>
          </w:p>
          <w:p w:rsidR="005D537A" w:rsidRDefault="00834FC4">
            <w:pPr>
              <w:rPr>
                <w:rFonts w:ascii="仿宋" w:eastAsia="仿宋" w:hAnsi="仿宋" w:cs="仿宋"/>
                <w:bCs/>
                <w:szCs w:val="21"/>
              </w:rPr>
            </w:pPr>
            <w:r>
              <w:rPr>
                <w:rFonts w:ascii="仿宋" w:eastAsia="仿宋" w:hAnsi="仿宋" w:cs="仿宋" w:hint="eastAsia"/>
                <w:bCs/>
                <w:szCs w:val="21"/>
              </w:rPr>
              <w:t>宝石学基础</w:t>
            </w:r>
          </w:p>
          <w:p w:rsidR="005D537A" w:rsidRDefault="00834FC4">
            <w:pPr>
              <w:rPr>
                <w:rFonts w:ascii="仿宋" w:eastAsia="仿宋" w:hAnsi="仿宋" w:cs="仿宋"/>
                <w:bCs/>
                <w:szCs w:val="21"/>
              </w:rPr>
            </w:pPr>
            <w:r>
              <w:rPr>
                <w:rFonts w:ascii="仿宋" w:eastAsia="仿宋" w:hAnsi="仿宋" w:cs="仿宋" w:hint="eastAsia"/>
                <w:bCs/>
                <w:szCs w:val="21"/>
              </w:rPr>
              <w:t>珠宝玉石鉴定</w:t>
            </w:r>
          </w:p>
          <w:p w:rsidR="005D537A" w:rsidRDefault="00834FC4">
            <w:pPr>
              <w:rPr>
                <w:rFonts w:ascii="仿宋" w:eastAsia="仿宋" w:hAnsi="仿宋" w:cs="仿宋"/>
                <w:bCs/>
                <w:szCs w:val="21"/>
              </w:rPr>
            </w:pPr>
            <w:r>
              <w:rPr>
                <w:rFonts w:ascii="仿宋" w:eastAsia="仿宋" w:hAnsi="仿宋" w:cs="仿宋" w:hint="eastAsia"/>
                <w:bCs/>
                <w:szCs w:val="21"/>
              </w:rPr>
              <w:t>钻石分级</w:t>
            </w:r>
          </w:p>
        </w:tc>
        <w:tc>
          <w:tcPr>
            <w:tcW w:w="1701" w:type="dxa"/>
            <w:vMerge w:val="restart"/>
          </w:tcPr>
          <w:p w:rsidR="005D537A" w:rsidRDefault="00834FC4">
            <w:pPr>
              <w:jc w:val="left"/>
              <w:rPr>
                <w:rFonts w:ascii="仿宋" w:eastAsia="仿宋" w:hAnsi="仿宋" w:cs="仿宋"/>
                <w:szCs w:val="21"/>
              </w:rPr>
            </w:pPr>
            <w:r>
              <w:rPr>
                <w:rFonts w:ascii="仿宋" w:eastAsia="仿宋" w:hAnsi="仿宋" w:cs="仿宋" w:hint="eastAsia"/>
                <w:szCs w:val="21"/>
              </w:rPr>
              <w:t>常见宝石鉴定实训</w:t>
            </w:r>
          </w:p>
          <w:p w:rsidR="005D537A" w:rsidRDefault="00834FC4">
            <w:pPr>
              <w:rPr>
                <w:rFonts w:ascii="仿宋" w:eastAsia="仿宋" w:hAnsi="仿宋" w:cs="仿宋"/>
                <w:bCs/>
                <w:szCs w:val="21"/>
              </w:rPr>
            </w:pPr>
            <w:r>
              <w:rPr>
                <w:rFonts w:ascii="仿宋" w:eastAsia="仿宋" w:hAnsi="仿宋" w:cs="仿宋" w:hint="eastAsia"/>
                <w:szCs w:val="21"/>
              </w:rPr>
              <w:t>常见玉石鉴定实训</w:t>
            </w: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widowControl/>
              <w:jc w:val="left"/>
              <w:textAlignment w:val="bottom"/>
              <w:rPr>
                <w:rFonts w:ascii="仿宋" w:eastAsia="仿宋" w:hAnsi="仿宋" w:cs="仿宋"/>
                <w:szCs w:val="21"/>
              </w:rPr>
            </w:pPr>
            <w:r>
              <w:rPr>
                <w:rFonts w:ascii="仿宋" w:eastAsia="仿宋" w:hAnsi="仿宋" w:cs="仿宋" w:hint="eastAsia"/>
                <w:color w:val="000000"/>
                <w:kern w:val="0"/>
                <w:szCs w:val="21"/>
              </w:rPr>
              <w:t>偏光镜</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显微镜</w:t>
            </w:r>
          </w:p>
        </w:tc>
        <w:tc>
          <w:tcPr>
            <w:tcW w:w="1474" w:type="dxa"/>
            <w:vMerge/>
          </w:tcPr>
          <w:p w:rsidR="005D537A" w:rsidRDefault="005D537A">
            <w:pPr>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光纤灯</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trHeight w:val="335"/>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紫外荧光灯</w:t>
            </w:r>
          </w:p>
        </w:tc>
        <w:tc>
          <w:tcPr>
            <w:tcW w:w="1474" w:type="dxa"/>
            <w:vMerge/>
          </w:tcPr>
          <w:p w:rsidR="005D537A" w:rsidRDefault="005D537A">
            <w:pPr>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镊子</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widowControl/>
              <w:jc w:val="left"/>
              <w:textAlignment w:val="bottom"/>
              <w:rPr>
                <w:rFonts w:ascii="仿宋" w:eastAsia="仿宋" w:hAnsi="仿宋" w:cs="仿宋"/>
                <w:szCs w:val="21"/>
              </w:rPr>
            </w:pPr>
            <w:r>
              <w:rPr>
                <w:rFonts w:ascii="仿宋" w:eastAsia="仿宋" w:hAnsi="仿宋" w:cs="仿宋" w:hint="eastAsia"/>
                <w:color w:val="000000"/>
                <w:kern w:val="0"/>
                <w:szCs w:val="21"/>
              </w:rPr>
              <w:t>放大镜</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二色镜</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查尔斯滤色镜</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手持式分光镜</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游标卡尺</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center"/>
          </w:tcPr>
          <w:p w:rsidR="005D537A" w:rsidRDefault="00834FC4">
            <w:pPr>
              <w:widowControl/>
              <w:jc w:val="left"/>
              <w:textAlignment w:val="bottom"/>
              <w:rPr>
                <w:rFonts w:ascii="仿宋" w:eastAsia="仿宋" w:hAnsi="仿宋" w:cs="仿宋"/>
                <w:szCs w:val="21"/>
              </w:rPr>
            </w:pPr>
            <w:r>
              <w:rPr>
                <w:rFonts w:ascii="仿宋" w:eastAsia="仿宋" w:hAnsi="仿宋" w:cs="仿宋" w:hint="eastAsia"/>
                <w:szCs w:val="21"/>
              </w:rPr>
              <w:t>钻石分级灯</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val="restart"/>
          </w:tcPr>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834FC4">
            <w:pPr>
              <w:ind w:firstLine="414"/>
              <w:rPr>
                <w:rFonts w:ascii="仿宋" w:eastAsia="仿宋" w:hAnsi="仿宋" w:cs="仿宋"/>
                <w:bCs/>
                <w:szCs w:val="21"/>
              </w:rPr>
            </w:pPr>
            <w:r>
              <w:rPr>
                <w:rFonts w:ascii="仿宋" w:eastAsia="仿宋" w:hAnsi="仿宋" w:cs="仿宋" w:hint="eastAsia"/>
                <w:bCs/>
                <w:szCs w:val="21"/>
              </w:rPr>
              <w:t>3</w:t>
            </w:r>
          </w:p>
        </w:tc>
        <w:tc>
          <w:tcPr>
            <w:tcW w:w="1431" w:type="dxa"/>
            <w:vMerge w:val="restart"/>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钻石分级实训室</w:t>
            </w:r>
          </w:p>
        </w:tc>
        <w:tc>
          <w:tcPr>
            <w:tcW w:w="1932" w:type="dxa"/>
            <w:vAlign w:val="bottom"/>
          </w:tcPr>
          <w:p w:rsidR="005D537A" w:rsidRDefault="00834FC4">
            <w:pPr>
              <w:widowControl/>
              <w:jc w:val="left"/>
              <w:textAlignment w:val="bottom"/>
              <w:rPr>
                <w:rFonts w:ascii="仿宋" w:eastAsia="仿宋" w:hAnsi="仿宋" w:cs="仿宋"/>
                <w:szCs w:val="21"/>
              </w:rPr>
            </w:pPr>
            <w:r>
              <w:rPr>
                <w:rFonts w:ascii="仿宋" w:eastAsia="仿宋" w:hAnsi="仿宋" w:cs="仿宋" w:hint="eastAsia"/>
                <w:color w:val="000000"/>
                <w:kern w:val="0"/>
                <w:szCs w:val="21"/>
              </w:rPr>
              <w:t>折射仪</w:t>
            </w:r>
          </w:p>
        </w:tc>
        <w:tc>
          <w:tcPr>
            <w:tcW w:w="1474" w:type="dxa"/>
            <w:vMerge w:val="restart"/>
          </w:tcPr>
          <w:p w:rsidR="005D537A" w:rsidRDefault="00834FC4">
            <w:pPr>
              <w:rPr>
                <w:rFonts w:ascii="仿宋" w:eastAsia="仿宋" w:hAnsi="仿宋" w:cs="仿宋"/>
                <w:bCs/>
                <w:szCs w:val="21"/>
              </w:rPr>
            </w:pPr>
            <w:r>
              <w:rPr>
                <w:rFonts w:ascii="仿宋" w:eastAsia="仿宋" w:hAnsi="仿宋" w:cs="仿宋" w:hint="eastAsia"/>
                <w:bCs/>
                <w:szCs w:val="21"/>
              </w:rPr>
              <w:t>宝石学基础</w:t>
            </w:r>
          </w:p>
          <w:p w:rsidR="005D537A" w:rsidRDefault="00834FC4">
            <w:pPr>
              <w:rPr>
                <w:rFonts w:ascii="仿宋" w:eastAsia="仿宋" w:hAnsi="仿宋" w:cs="仿宋"/>
                <w:bCs/>
                <w:szCs w:val="21"/>
              </w:rPr>
            </w:pPr>
            <w:r>
              <w:rPr>
                <w:rFonts w:ascii="仿宋" w:eastAsia="仿宋" w:hAnsi="仿宋" w:cs="仿宋" w:hint="eastAsia"/>
                <w:bCs/>
                <w:szCs w:val="21"/>
              </w:rPr>
              <w:t>珠宝玉石鉴定</w:t>
            </w:r>
          </w:p>
          <w:p w:rsidR="005D537A" w:rsidRDefault="00834FC4">
            <w:pPr>
              <w:rPr>
                <w:rFonts w:ascii="仿宋" w:eastAsia="仿宋" w:hAnsi="仿宋" w:cs="仿宋"/>
                <w:bCs/>
                <w:szCs w:val="21"/>
              </w:rPr>
            </w:pPr>
            <w:r>
              <w:rPr>
                <w:rFonts w:ascii="仿宋" w:eastAsia="仿宋" w:hAnsi="仿宋" w:cs="仿宋" w:hint="eastAsia"/>
                <w:bCs/>
                <w:szCs w:val="21"/>
              </w:rPr>
              <w:t>钻石分级</w:t>
            </w:r>
          </w:p>
        </w:tc>
        <w:tc>
          <w:tcPr>
            <w:tcW w:w="1701" w:type="dxa"/>
            <w:vMerge w:val="restart"/>
          </w:tcPr>
          <w:p w:rsidR="005D537A" w:rsidRDefault="00834FC4">
            <w:pPr>
              <w:rPr>
                <w:rFonts w:ascii="仿宋" w:eastAsia="仿宋" w:hAnsi="仿宋" w:cs="仿宋"/>
                <w:bCs/>
                <w:szCs w:val="21"/>
              </w:rPr>
            </w:pPr>
            <w:r>
              <w:rPr>
                <w:rFonts w:ascii="仿宋" w:eastAsia="仿宋" w:hAnsi="仿宋" w:cs="仿宋" w:hint="eastAsia"/>
                <w:szCs w:val="21"/>
              </w:rPr>
              <w:t>钻石分级实训</w:t>
            </w: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bottom"/>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偏光镜</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bottom"/>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显微镜</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bottom"/>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光纤灯</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bottom"/>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紫外荧光灯</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bottom"/>
          </w:tcPr>
          <w:p w:rsidR="005D537A" w:rsidRDefault="00834FC4">
            <w:pPr>
              <w:widowControl/>
              <w:jc w:val="left"/>
              <w:textAlignment w:val="bottom"/>
              <w:rPr>
                <w:rFonts w:ascii="仿宋" w:eastAsia="仿宋" w:hAnsi="仿宋" w:cs="仿宋"/>
                <w:szCs w:val="21"/>
              </w:rPr>
            </w:pPr>
            <w:r>
              <w:rPr>
                <w:rFonts w:ascii="仿宋" w:eastAsia="仿宋" w:hAnsi="仿宋" w:cs="仿宋" w:hint="eastAsia"/>
                <w:color w:val="000000"/>
                <w:kern w:val="0"/>
                <w:szCs w:val="21"/>
              </w:rPr>
              <w:t>镊子</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bottom"/>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放大镜</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tcPr>
          <w:p w:rsidR="005D537A" w:rsidRDefault="005D537A">
            <w:pPr>
              <w:ind w:firstLine="414"/>
              <w:rPr>
                <w:rFonts w:ascii="仿宋" w:eastAsia="仿宋" w:hAnsi="仿宋" w:cs="仿宋"/>
                <w:bCs/>
                <w:szCs w:val="21"/>
              </w:rPr>
            </w:pPr>
          </w:p>
        </w:tc>
        <w:tc>
          <w:tcPr>
            <w:tcW w:w="1932" w:type="dxa"/>
            <w:vAlign w:val="bottom"/>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游标卡尺</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val="restart"/>
          </w:tcPr>
          <w:p w:rsidR="005D537A" w:rsidRDefault="005D537A">
            <w:pPr>
              <w:ind w:firstLine="414"/>
              <w:rPr>
                <w:rFonts w:ascii="仿宋" w:eastAsia="仿宋" w:hAnsi="仿宋" w:cs="仿宋"/>
                <w:bCs/>
                <w:szCs w:val="21"/>
              </w:rPr>
            </w:pPr>
          </w:p>
          <w:p w:rsidR="005D537A" w:rsidRDefault="005D537A">
            <w:pPr>
              <w:ind w:firstLine="414"/>
              <w:rPr>
                <w:rFonts w:ascii="仿宋" w:eastAsia="仿宋" w:hAnsi="仿宋" w:cs="仿宋"/>
                <w:bCs/>
                <w:szCs w:val="21"/>
              </w:rPr>
            </w:pPr>
          </w:p>
          <w:p w:rsidR="005D537A" w:rsidRDefault="00834FC4">
            <w:pPr>
              <w:ind w:firstLine="414"/>
              <w:rPr>
                <w:rFonts w:ascii="仿宋" w:eastAsia="仿宋" w:hAnsi="仿宋" w:cs="仿宋"/>
                <w:bCs/>
                <w:szCs w:val="21"/>
              </w:rPr>
            </w:pPr>
            <w:r>
              <w:rPr>
                <w:rFonts w:ascii="仿宋" w:eastAsia="仿宋" w:hAnsi="仿宋" w:cs="仿宋" w:hint="eastAsia"/>
                <w:bCs/>
                <w:szCs w:val="21"/>
              </w:rPr>
              <w:t>4</w:t>
            </w:r>
          </w:p>
        </w:tc>
        <w:tc>
          <w:tcPr>
            <w:tcW w:w="1431" w:type="dxa"/>
            <w:vMerge w:val="restart"/>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宝石检测中心</w:t>
            </w: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szCs w:val="21"/>
              </w:rPr>
              <w:t>珠宝红外光谱分析仪</w:t>
            </w:r>
          </w:p>
        </w:tc>
        <w:tc>
          <w:tcPr>
            <w:tcW w:w="1474" w:type="dxa"/>
            <w:vMerge w:val="restart"/>
          </w:tcPr>
          <w:p w:rsidR="005D537A" w:rsidRDefault="00834FC4">
            <w:pPr>
              <w:rPr>
                <w:rFonts w:ascii="仿宋" w:eastAsia="仿宋" w:hAnsi="仿宋" w:cs="仿宋"/>
                <w:bCs/>
                <w:szCs w:val="21"/>
              </w:rPr>
            </w:pPr>
            <w:r>
              <w:rPr>
                <w:rFonts w:ascii="仿宋" w:eastAsia="仿宋" w:hAnsi="仿宋" w:cs="仿宋" w:hint="eastAsia"/>
                <w:bCs/>
                <w:szCs w:val="21"/>
              </w:rPr>
              <w:t>大型鉴定仪器</w:t>
            </w:r>
          </w:p>
        </w:tc>
        <w:tc>
          <w:tcPr>
            <w:tcW w:w="1701" w:type="dxa"/>
            <w:vMerge w:val="restart"/>
          </w:tcPr>
          <w:p w:rsidR="005D537A" w:rsidRDefault="00834FC4">
            <w:pPr>
              <w:rPr>
                <w:rFonts w:ascii="仿宋" w:eastAsia="仿宋" w:hAnsi="仿宋" w:cs="仿宋"/>
                <w:bCs/>
                <w:szCs w:val="21"/>
              </w:rPr>
            </w:pPr>
            <w:r>
              <w:rPr>
                <w:rFonts w:ascii="仿宋" w:eastAsia="仿宋" w:hAnsi="仿宋" w:cs="仿宋" w:hint="eastAsia"/>
                <w:szCs w:val="21"/>
              </w:rPr>
              <w:t>大型鉴定仪器实训</w:t>
            </w: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vAlign w:val="center"/>
          </w:tcPr>
          <w:p w:rsidR="005D537A" w:rsidRDefault="005D537A">
            <w:pPr>
              <w:jc w:val="left"/>
              <w:rPr>
                <w:rFonts w:ascii="仿宋" w:eastAsia="仿宋" w:hAnsi="仿宋" w:cs="仿宋"/>
                <w:color w:val="000000"/>
                <w:kern w:val="0"/>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X</w:t>
            </w:r>
            <w:r>
              <w:rPr>
                <w:rFonts w:ascii="仿宋" w:eastAsia="仿宋" w:hAnsi="仿宋" w:cs="仿宋" w:hint="eastAsia"/>
                <w:color w:val="000000"/>
                <w:kern w:val="0"/>
                <w:szCs w:val="21"/>
              </w:rPr>
              <w:t>射线荧光光谱仪</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vAlign w:val="center"/>
          </w:tcPr>
          <w:p w:rsidR="005D537A" w:rsidRDefault="005D537A">
            <w:pPr>
              <w:jc w:val="left"/>
              <w:rPr>
                <w:rFonts w:ascii="仿宋" w:eastAsia="仿宋" w:hAnsi="仿宋" w:cs="仿宋"/>
                <w:color w:val="000000"/>
                <w:kern w:val="0"/>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宝石阴极发光仪</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r w:rsidR="005D537A">
        <w:trPr>
          <w:jc w:val="center"/>
        </w:trPr>
        <w:tc>
          <w:tcPr>
            <w:tcW w:w="1112" w:type="dxa"/>
            <w:vMerge/>
          </w:tcPr>
          <w:p w:rsidR="005D537A" w:rsidRDefault="005D537A">
            <w:pPr>
              <w:ind w:firstLine="414"/>
              <w:rPr>
                <w:rFonts w:ascii="仿宋" w:eastAsia="仿宋" w:hAnsi="仿宋" w:cs="仿宋"/>
                <w:bCs/>
                <w:szCs w:val="21"/>
              </w:rPr>
            </w:pPr>
          </w:p>
        </w:tc>
        <w:tc>
          <w:tcPr>
            <w:tcW w:w="1431" w:type="dxa"/>
            <w:vMerge/>
            <w:vAlign w:val="center"/>
          </w:tcPr>
          <w:p w:rsidR="005D537A" w:rsidRDefault="005D537A">
            <w:pPr>
              <w:jc w:val="left"/>
              <w:rPr>
                <w:rFonts w:ascii="仿宋" w:eastAsia="仿宋" w:hAnsi="仿宋" w:cs="仿宋"/>
                <w:color w:val="000000"/>
                <w:kern w:val="0"/>
                <w:szCs w:val="21"/>
              </w:rPr>
            </w:pPr>
          </w:p>
        </w:tc>
        <w:tc>
          <w:tcPr>
            <w:tcW w:w="1932" w:type="dxa"/>
            <w:vAlign w:val="center"/>
          </w:tcPr>
          <w:p w:rsidR="005D537A" w:rsidRDefault="00834FC4">
            <w:pPr>
              <w:jc w:val="left"/>
              <w:rPr>
                <w:rFonts w:ascii="仿宋" w:eastAsia="仿宋" w:hAnsi="仿宋" w:cs="仿宋"/>
                <w:szCs w:val="21"/>
              </w:rPr>
            </w:pPr>
            <w:r>
              <w:rPr>
                <w:rFonts w:ascii="仿宋" w:eastAsia="仿宋" w:hAnsi="仿宋" w:cs="仿宋" w:hint="eastAsia"/>
                <w:color w:val="000000"/>
                <w:kern w:val="0"/>
                <w:szCs w:val="21"/>
              </w:rPr>
              <w:t>拉曼光谱仪</w:t>
            </w:r>
          </w:p>
        </w:tc>
        <w:tc>
          <w:tcPr>
            <w:tcW w:w="1474" w:type="dxa"/>
            <w:vMerge/>
          </w:tcPr>
          <w:p w:rsidR="005D537A" w:rsidRDefault="005D537A">
            <w:pPr>
              <w:ind w:firstLine="414"/>
              <w:rPr>
                <w:rFonts w:ascii="仿宋" w:eastAsia="仿宋" w:hAnsi="仿宋" w:cs="仿宋"/>
                <w:bCs/>
                <w:szCs w:val="21"/>
              </w:rPr>
            </w:pPr>
          </w:p>
        </w:tc>
        <w:tc>
          <w:tcPr>
            <w:tcW w:w="1701" w:type="dxa"/>
            <w:vMerge/>
          </w:tcPr>
          <w:p w:rsidR="005D537A" w:rsidRDefault="005D537A">
            <w:pPr>
              <w:ind w:firstLine="414"/>
              <w:rPr>
                <w:rFonts w:ascii="仿宋" w:eastAsia="仿宋" w:hAnsi="仿宋" w:cs="仿宋"/>
                <w:bCs/>
                <w:szCs w:val="21"/>
              </w:rPr>
            </w:pPr>
          </w:p>
        </w:tc>
        <w:tc>
          <w:tcPr>
            <w:tcW w:w="1276" w:type="dxa"/>
            <w:vMerge/>
          </w:tcPr>
          <w:p w:rsidR="005D537A" w:rsidRDefault="005D537A">
            <w:pPr>
              <w:ind w:firstLine="414"/>
              <w:rPr>
                <w:rFonts w:ascii="仿宋" w:eastAsia="仿宋" w:hAnsi="仿宋" w:cs="仿宋"/>
                <w:bCs/>
                <w:szCs w:val="21"/>
              </w:rPr>
            </w:pPr>
          </w:p>
        </w:tc>
      </w:tr>
    </w:tbl>
    <w:p w:rsidR="005D537A" w:rsidRDefault="005D537A">
      <w:pPr>
        <w:rPr>
          <w:rFonts w:ascii="仿宋_GB2312" w:eastAsia="仿宋_GB2312"/>
          <w:bCs/>
          <w:sz w:val="24"/>
        </w:rPr>
      </w:pPr>
    </w:p>
    <w:p w:rsidR="005D537A" w:rsidRDefault="00834FC4" w:rsidP="005D537A">
      <w:pPr>
        <w:ind w:firstLineChars="100" w:firstLine="240"/>
        <w:rPr>
          <w:rFonts w:ascii="仿宋_GB2312" w:eastAsia="仿宋_GB2312"/>
          <w:b/>
          <w:bCs/>
          <w:sz w:val="24"/>
        </w:rPr>
      </w:pPr>
      <w:r>
        <w:rPr>
          <w:rFonts w:ascii="仿宋_GB2312" w:eastAsia="仿宋_GB2312" w:hint="eastAsia"/>
          <w:b/>
          <w:bCs/>
          <w:sz w:val="24"/>
        </w:rPr>
        <w:t>（二）校外实训基地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4875"/>
        <w:gridCol w:w="1290"/>
        <w:gridCol w:w="1649"/>
      </w:tblGrid>
      <w:tr w:rsidR="005D537A">
        <w:trPr>
          <w:trHeight w:val="397"/>
          <w:tblHeader/>
          <w:jc w:val="center"/>
        </w:trPr>
        <w:tc>
          <w:tcPr>
            <w:tcW w:w="1112" w:type="dxa"/>
            <w:vAlign w:val="center"/>
          </w:tcPr>
          <w:p w:rsidR="005D537A" w:rsidRDefault="00834FC4">
            <w:pPr>
              <w:rPr>
                <w:rFonts w:ascii="仿宋" w:eastAsia="仿宋" w:hAnsi="仿宋" w:cs="仿宋"/>
                <w:b/>
                <w:bCs/>
                <w:sz w:val="24"/>
              </w:rPr>
            </w:pPr>
            <w:r>
              <w:rPr>
                <w:rFonts w:ascii="仿宋" w:eastAsia="仿宋" w:hAnsi="仿宋" w:cs="仿宋" w:hint="eastAsia"/>
                <w:b/>
                <w:bCs/>
                <w:sz w:val="24"/>
              </w:rPr>
              <w:t>序号</w:t>
            </w:r>
          </w:p>
        </w:tc>
        <w:tc>
          <w:tcPr>
            <w:tcW w:w="4875" w:type="dxa"/>
            <w:vAlign w:val="center"/>
          </w:tcPr>
          <w:p w:rsidR="005D537A" w:rsidRDefault="00834FC4">
            <w:pPr>
              <w:ind w:hanging="95"/>
              <w:jc w:val="center"/>
              <w:rPr>
                <w:rFonts w:ascii="仿宋" w:eastAsia="仿宋" w:hAnsi="仿宋" w:cs="仿宋"/>
                <w:b/>
                <w:bCs/>
                <w:sz w:val="24"/>
              </w:rPr>
            </w:pPr>
            <w:r>
              <w:rPr>
                <w:rFonts w:ascii="仿宋" w:eastAsia="仿宋" w:hAnsi="仿宋" w:cs="仿宋" w:hint="eastAsia"/>
                <w:b/>
                <w:bCs/>
                <w:sz w:val="24"/>
              </w:rPr>
              <w:t>基地名称</w:t>
            </w:r>
          </w:p>
        </w:tc>
        <w:tc>
          <w:tcPr>
            <w:tcW w:w="1290" w:type="dxa"/>
            <w:vAlign w:val="center"/>
          </w:tcPr>
          <w:p w:rsidR="005D537A" w:rsidRDefault="00834FC4">
            <w:pPr>
              <w:ind w:hanging="8"/>
              <w:jc w:val="center"/>
              <w:rPr>
                <w:rFonts w:ascii="仿宋" w:eastAsia="仿宋" w:hAnsi="仿宋" w:cs="仿宋"/>
                <w:b/>
                <w:bCs/>
                <w:sz w:val="24"/>
              </w:rPr>
            </w:pPr>
            <w:r>
              <w:rPr>
                <w:rFonts w:ascii="仿宋" w:eastAsia="仿宋" w:hAnsi="仿宋" w:cs="仿宋" w:hint="eastAsia"/>
                <w:b/>
                <w:bCs/>
                <w:sz w:val="24"/>
              </w:rPr>
              <w:t>功能</w:t>
            </w:r>
          </w:p>
        </w:tc>
        <w:tc>
          <w:tcPr>
            <w:tcW w:w="1649" w:type="dxa"/>
            <w:vAlign w:val="center"/>
          </w:tcPr>
          <w:p w:rsidR="005D537A" w:rsidRDefault="00834FC4">
            <w:pPr>
              <w:rPr>
                <w:rFonts w:ascii="仿宋" w:eastAsia="仿宋" w:hAnsi="仿宋" w:cs="仿宋"/>
                <w:b/>
                <w:bCs/>
                <w:sz w:val="24"/>
              </w:rPr>
            </w:pPr>
            <w:r>
              <w:rPr>
                <w:rFonts w:ascii="仿宋" w:eastAsia="仿宋" w:hAnsi="仿宋" w:cs="仿宋" w:hint="eastAsia"/>
                <w:b/>
                <w:bCs/>
                <w:sz w:val="24"/>
              </w:rPr>
              <w:t>实习规模</w:t>
            </w:r>
          </w:p>
        </w:tc>
      </w:tr>
      <w:tr w:rsidR="005D537A">
        <w:trPr>
          <w:trHeight w:val="397"/>
          <w:jc w:val="center"/>
        </w:trPr>
        <w:tc>
          <w:tcPr>
            <w:tcW w:w="1112"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1</w:t>
            </w:r>
          </w:p>
        </w:tc>
        <w:tc>
          <w:tcPr>
            <w:tcW w:w="4875"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国</w:t>
            </w:r>
            <w:proofErr w:type="gramStart"/>
            <w:r>
              <w:rPr>
                <w:rFonts w:ascii="仿宋" w:eastAsia="仿宋" w:hAnsi="仿宋" w:cs="仿宋" w:hint="eastAsia"/>
                <w:bCs/>
                <w:szCs w:val="21"/>
              </w:rPr>
              <w:t>检教育</w:t>
            </w:r>
            <w:proofErr w:type="gramEnd"/>
            <w:r>
              <w:rPr>
                <w:rFonts w:ascii="仿宋" w:eastAsia="仿宋" w:hAnsi="仿宋" w:cs="仿宋" w:hint="eastAsia"/>
                <w:bCs/>
                <w:szCs w:val="21"/>
              </w:rPr>
              <w:t>科技（深圳）有限公司</w:t>
            </w:r>
          </w:p>
        </w:tc>
        <w:tc>
          <w:tcPr>
            <w:tcW w:w="1290" w:type="dxa"/>
            <w:vAlign w:val="center"/>
          </w:tcPr>
          <w:p w:rsidR="005D537A" w:rsidRDefault="00834FC4">
            <w:pPr>
              <w:rPr>
                <w:rFonts w:ascii="仿宋" w:eastAsia="仿宋" w:hAnsi="仿宋" w:cs="仿宋"/>
                <w:bCs/>
                <w:szCs w:val="21"/>
              </w:rPr>
            </w:pPr>
            <w:r>
              <w:rPr>
                <w:rFonts w:ascii="仿宋" w:eastAsia="仿宋" w:hAnsi="仿宋" w:cs="仿宋" w:hint="eastAsia"/>
                <w:bCs/>
                <w:szCs w:val="21"/>
              </w:rPr>
              <w:t>鉴定辅助顶岗实习</w:t>
            </w:r>
          </w:p>
        </w:tc>
        <w:tc>
          <w:tcPr>
            <w:tcW w:w="1649"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50</w:t>
            </w:r>
          </w:p>
        </w:tc>
      </w:tr>
      <w:tr w:rsidR="005D537A">
        <w:trPr>
          <w:trHeight w:val="397"/>
          <w:jc w:val="center"/>
        </w:trPr>
        <w:tc>
          <w:tcPr>
            <w:tcW w:w="1112"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2</w:t>
            </w:r>
          </w:p>
        </w:tc>
        <w:tc>
          <w:tcPr>
            <w:tcW w:w="4875" w:type="dxa"/>
            <w:vAlign w:val="center"/>
          </w:tcPr>
          <w:p w:rsidR="005D537A" w:rsidRDefault="00834FC4">
            <w:pPr>
              <w:ind w:firstLine="414"/>
              <w:rPr>
                <w:rFonts w:ascii="仿宋" w:eastAsia="仿宋" w:hAnsi="仿宋" w:cs="仿宋"/>
                <w:bCs/>
                <w:szCs w:val="21"/>
              </w:rPr>
            </w:pPr>
            <w:proofErr w:type="gramStart"/>
            <w:r>
              <w:rPr>
                <w:rFonts w:ascii="仿宋" w:eastAsia="仿宋" w:hAnsi="仿宋" w:cs="仿宋" w:hint="eastAsia"/>
                <w:bCs/>
                <w:szCs w:val="21"/>
              </w:rPr>
              <w:t>深圳市粤豪珠宝</w:t>
            </w:r>
            <w:proofErr w:type="gramEnd"/>
            <w:r>
              <w:rPr>
                <w:rFonts w:ascii="仿宋" w:eastAsia="仿宋" w:hAnsi="仿宋" w:cs="仿宋" w:hint="eastAsia"/>
                <w:bCs/>
                <w:szCs w:val="21"/>
              </w:rPr>
              <w:t>有限公司</w:t>
            </w:r>
          </w:p>
        </w:tc>
        <w:tc>
          <w:tcPr>
            <w:tcW w:w="1290" w:type="dxa"/>
            <w:vAlign w:val="center"/>
          </w:tcPr>
          <w:p w:rsidR="005D537A" w:rsidRDefault="00834FC4">
            <w:pPr>
              <w:rPr>
                <w:rFonts w:ascii="仿宋" w:eastAsia="仿宋" w:hAnsi="仿宋" w:cs="仿宋"/>
                <w:bCs/>
                <w:szCs w:val="21"/>
              </w:rPr>
            </w:pPr>
            <w:r>
              <w:rPr>
                <w:rFonts w:ascii="仿宋" w:eastAsia="仿宋" w:hAnsi="仿宋" w:cs="仿宋" w:hint="eastAsia"/>
                <w:bCs/>
                <w:szCs w:val="21"/>
              </w:rPr>
              <w:t>珠宝首饰销售顶岗实习</w:t>
            </w:r>
          </w:p>
        </w:tc>
        <w:tc>
          <w:tcPr>
            <w:tcW w:w="1649"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50</w:t>
            </w:r>
          </w:p>
        </w:tc>
      </w:tr>
      <w:tr w:rsidR="005D537A">
        <w:trPr>
          <w:trHeight w:val="397"/>
          <w:jc w:val="center"/>
        </w:trPr>
        <w:tc>
          <w:tcPr>
            <w:tcW w:w="1112"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3</w:t>
            </w:r>
          </w:p>
        </w:tc>
        <w:tc>
          <w:tcPr>
            <w:tcW w:w="4875" w:type="dxa"/>
            <w:vAlign w:val="center"/>
          </w:tcPr>
          <w:p w:rsidR="005D537A" w:rsidRDefault="00834FC4">
            <w:pPr>
              <w:ind w:firstLine="414"/>
              <w:rPr>
                <w:rFonts w:ascii="仿宋" w:eastAsia="仿宋" w:hAnsi="仿宋" w:cs="仿宋"/>
                <w:bCs/>
                <w:szCs w:val="21"/>
              </w:rPr>
            </w:pPr>
            <w:proofErr w:type="gramStart"/>
            <w:r>
              <w:rPr>
                <w:rFonts w:ascii="仿宋" w:eastAsia="仿宋" w:hAnsi="仿宋" w:cs="仿宋" w:hint="eastAsia"/>
                <w:szCs w:val="21"/>
              </w:rPr>
              <w:t>深圳市坤远珠宝</w:t>
            </w:r>
            <w:proofErr w:type="gramEnd"/>
            <w:r>
              <w:rPr>
                <w:rFonts w:ascii="仿宋" w:eastAsia="仿宋" w:hAnsi="仿宋" w:cs="仿宋" w:hint="eastAsia"/>
                <w:szCs w:val="21"/>
              </w:rPr>
              <w:t>有限公司</w:t>
            </w:r>
          </w:p>
        </w:tc>
        <w:tc>
          <w:tcPr>
            <w:tcW w:w="1290" w:type="dxa"/>
            <w:vAlign w:val="center"/>
          </w:tcPr>
          <w:p w:rsidR="005D537A" w:rsidRDefault="00834FC4">
            <w:pPr>
              <w:rPr>
                <w:rFonts w:ascii="仿宋" w:eastAsia="仿宋" w:hAnsi="仿宋" w:cs="仿宋"/>
                <w:bCs/>
                <w:szCs w:val="21"/>
              </w:rPr>
            </w:pPr>
            <w:r>
              <w:rPr>
                <w:rFonts w:ascii="仿宋" w:eastAsia="仿宋" w:hAnsi="仿宋" w:cs="仿宋" w:hint="eastAsia"/>
                <w:bCs/>
                <w:szCs w:val="21"/>
              </w:rPr>
              <w:t>QC</w:t>
            </w:r>
            <w:r>
              <w:rPr>
                <w:rFonts w:ascii="仿宋" w:eastAsia="仿宋" w:hAnsi="仿宋" w:cs="仿宋" w:hint="eastAsia"/>
                <w:bCs/>
                <w:szCs w:val="21"/>
              </w:rPr>
              <w:t>跟单顶岗实习</w:t>
            </w:r>
          </w:p>
        </w:tc>
        <w:tc>
          <w:tcPr>
            <w:tcW w:w="1649"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30</w:t>
            </w:r>
          </w:p>
        </w:tc>
      </w:tr>
      <w:tr w:rsidR="005D537A">
        <w:trPr>
          <w:trHeight w:val="397"/>
          <w:jc w:val="center"/>
        </w:trPr>
        <w:tc>
          <w:tcPr>
            <w:tcW w:w="1112"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4</w:t>
            </w:r>
          </w:p>
        </w:tc>
        <w:tc>
          <w:tcPr>
            <w:tcW w:w="4875" w:type="dxa"/>
            <w:vAlign w:val="center"/>
          </w:tcPr>
          <w:p w:rsidR="005D537A" w:rsidRDefault="00834FC4">
            <w:pPr>
              <w:ind w:firstLine="414"/>
              <w:rPr>
                <w:rFonts w:ascii="仿宋" w:eastAsia="仿宋" w:hAnsi="仿宋" w:cs="仿宋"/>
                <w:bCs/>
                <w:szCs w:val="21"/>
              </w:rPr>
            </w:pPr>
            <w:r>
              <w:rPr>
                <w:rFonts w:ascii="仿宋" w:eastAsia="仿宋" w:hAnsi="仿宋" w:cs="仿宋" w:hint="eastAsia"/>
                <w:szCs w:val="21"/>
              </w:rPr>
              <w:t>深圳市飞博尔珠宝科技有限公司</w:t>
            </w:r>
          </w:p>
        </w:tc>
        <w:tc>
          <w:tcPr>
            <w:tcW w:w="1290" w:type="dxa"/>
            <w:vAlign w:val="center"/>
          </w:tcPr>
          <w:p w:rsidR="005D537A" w:rsidRDefault="00834FC4">
            <w:pPr>
              <w:rPr>
                <w:rFonts w:ascii="仿宋" w:eastAsia="仿宋" w:hAnsi="仿宋" w:cs="仿宋"/>
                <w:bCs/>
                <w:szCs w:val="21"/>
              </w:rPr>
            </w:pPr>
            <w:r>
              <w:rPr>
                <w:rFonts w:ascii="仿宋" w:eastAsia="仿宋" w:hAnsi="仿宋" w:cs="仿宋" w:hint="eastAsia"/>
                <w:bCs/>
                <w:szCs w:val="21"/>
              </w:rPr>
              <w:t>实习实训</w:t>
            </w:r>
          </w:p>
        </w:tc>
        <w:tc>
          <w:tcPr>
            <w:tcW w:w="1649" w:type="dxa"/>
            <w:vAlign w:val="center"/>
          </w:tcPr>
          <w:p w:rsidR="005D537A" w:rsidRDefault="00834FC4">
            <w:pPr>
              <w:ind w:firstLine="414"/>
              <w:rPr>
                <w:rFonts w:ascii="仿宋" w:eastAsia="仿宋" w:hAnsi="仿宋" w:cs="仿宋"/>
                <w:bCs/>
                <w:szCs w:val="21"/>
              </w:rPr>
            </w:pPr>
            <w:r>
              <w:rPr>
                <w:rFonts w:ascii="仿宋" w:eastAsia="仿宋" w:hAnsi="仿宋" w:cs="仿宋" w:hint="eastAsia"/>
                <w:bCs/>
                <w:szCs w:val="21"/>
              </w:rPr>
              <w:t>30</w:t>
            </w:r>
          </w:p>
        </w:tc>
      </w:tr>
      <w:tr w:rsidR="005D537A">
        <w:trPr>
          <w:trHeight w:val="397"/>
          <w:jc w:val="center"/>
        </w:trPr>
        <w:tc>
          <w:tcPr>
            <w:tcW w:w="1112" w:type="dxa"/>
            <w:vAlign w:val="center"/>
          </w:tcPr>
          <w:p w:rsidR="005D537A" w:rsidRDefault="005D537A">
            <w:pPr>
              <w:ind w:firstLine="414"/>
              <w:rPr>
                <w:rFonts w:ascii="仿宋" w:eastAsia="仿宋" w:hAnsi="仿宋" w:cs="仿宋"/>
                <w:bCs/>
                <w:szCs w:val="21"/>
              </w:rPr>
            </w:pPr>
          </w:p>
        </w:tc>
        <w:tc>
          <w:tcPr>
            <w:tcW w:w="4875" w:type="dxa"/>
            <w:vAlign w:val="center"/>
          </w:tcPr>
          <w:p w:rsidR="005D537A" w:rsidRDefault="005D537A">
            <w:pPr>
              <w:ind w:firstLine="414"/>
              <w:rPr>
                <w:rFonts w:ascii="仿宋" w:eastAsia="仿宋" w:hAnsi="仿宋" w:cs="仿宋"/>
                <w:bCs/>
                <w:szCs w:val="21"/>
              </w:rPr>
            </w:pPr>
          </w:p>
        </w:tc>
        <w:tc>
          <w:tcPr>
            <w:tcW w:w="1290" w:type="dxa"/>
            <w:vAlign w:val="center"/>
          </w:tcPr>
          <w:p w:rsidR="005D537A" w:rsidRDefault="005D537A">
            <w:pPr>
              <w:ind w:firstLine="414"/>
              <w:rPr>
                <w:rFonts w:ascii="仿宋" w:eastAsia="仿宋" w:hAnsi="仿宋" w:cs="仿宋"/>
                <w:bCs/>
                <w:szCs w:val="21"/>
              </w:rPr>
            </w:pPr>
          </w:p>
        </w:tc>
        <w:tc>
          <w:tcPr>
            <w:tcW w:w="1649" w:type="dxa"/>
            <w:vAlign w:val="center"/>
          </w:tcPr>
          <w:p w:rsidR="005D537A" w:rsidRDefault="005D537A">
            <w:pPr>
              <w:ind w:firstLine="414"/>
              <w:rPr>
                <w:rFonts w:ascii="仿宋" w:eastAsia="仿宋" w:hAnsi="仿宋" w:cs="仿宋"/>
                <w:bCs/>
                <w:szCs w:val="21"/>
              </w:rPr>
            </w:pPr>
          </w:p>
        </w:tc>
      </w:tr>
    </w:tbl>
    <w:p w:rsidR="005D537A" w:rsidRDefault="00834FC4">
      <w:pPr>
        <w:pStyle w:val="3"/>
        <w:rPr>
          <w:rFonts w:ascii="仿宋" w:eastAsia="仿宋" w:hAnsi="仿宋"/>
          <w:sz w:val="28"/>
          <w:szCs w:val="28"/>
        </w:rPr>
      </w:pPr>
      <w:r>
        <w:rPr>
          <w:rFonts w:ascii="仿宋" w:eastAsia="仿宋" w:hAnsi="仿宋" w:hint="eastAsia"/>
          <w:sz w:val="28"/>
          <w:szCs w:val="28"/>
        </w:rPr>
        <w:t>十</w:t>
      </w:r>
      <w:r>
        <w:rPr>
          <w:rFonts w:ascii="仿宋" w:eastAsia="仿宋" w:hAnsi="仿宋" w:hint="eastAsia"/>
          <w:sz w:val="28"/>
          <w:szCs w:val="28"/>
        </w:rPr>
        <w:t>三</w:t>
      </w:r>
      <w:r>
        <w:rPr>
          <w:rFonts w:ascii="仿宋" w:eastAsia="仿宋" w:hAnsi="仿宋" w:hint="eastAsia"/>
          <w:sz w:val="28"/>
          <w:szCs w:val="28"/>
        </w:rPr>
        <w:t>【入学教育安排】</w:t>
      </w:r>
    </w:p>
    <w:p w:rsidR="005D537A" w:rsidRDefault="00834FC4">
      <w:pPr>
        <w:rPr>
          <w:rFonts w:ascii="仿宋_GB2312" w:eastAsia="仿宋_GB2312" w:hAnsi="仿宋"/>
          <w:bCs/>
          <w:sz w:val="24"/>
        </w:rPr>
      </w:pPr>
      <w:r>
        <w:rPr>
          <w:rFonts w:ascii="仿宋_GB2312" w:eastAsia="仿宋_GB2312" w:hAnsi="仿宋" w:hint="eastAsia"/>
          <w:bCs/>
          <w:sz w:val="24"/>
        </w:rPr>
        <w:t xml:space="preserve">    </w:t>
      </w:r>
      <w:r>
        <w:rPr>
          <w:rFonts w:ascii="仿宋_GB2312" w:eastAsia="仿宋_GB2312" w:hAnsi="仿宋" w:hint="eastAsia"/>
          <w:bCs/>
          <w:sz w:val="24"/>
        </w:rPr>
        <w:t>入学教育在开学前及开学第一周内组织进行，是学生进入职业学校之后对专业与职业的初次认知，主要帮助学生对自己选择的专业有初步的了解，懂得学习的重要性，明确今后的学习方向。</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3420"/>
        <w:gridCol w:w="4843"/>
      </w:tblGrid>
      <w:tr w:rsidR="005D537A">
        <w:trPr>
          <w:jc w:val="center"/>
        </w:trPr>
        <w:tc>
          <w:tcPr>
            <w:tcW w:w="804" w:type="dxa"/>
          </w:tcPr>
          <w:p w:rsidR="005D537A" w:rsidRDefault="00834FC4">
            <w:pPr>
              <w:rPr>
                <w:rFonts w:ascii="仿宋_GB2312" w:eastAsia="仿宋_GB2312" w:hAnsi="仿宋"/>
                <w:b/>
                <w:sz w:val="24"/>
              </w:rPr>
            </w:pPr>
            <w:r>
              <w:rPr>
                <w:rFonts w:ascii="仿宋_GB2312" w:eastAsia="仿宋_GB2312" w:hAnsi="仿宋" w:hint="eastAsia"/>
                <w:b/>
                <w:sz w:val="24"/>
              </w:rPr>
              <w:t>序号</w:t>
            </w:r>
          </w:p>
        </w:tc>
        <w:tc>
          <w:tcPr>
            <w:tcW w:w="3420" w:type="dxa"/>
          </w:tcPr>
          <w:p w:rsidR="005D537A" w:rsidRDefault="00834FC4">
            <w:pPr>
              <w:rPr>
                <w:rFonts w:ascii="仿宋_GB2312" w:eastAsia="仿宋_GB2312" w:hAnsi="仿宋"/>
                <w:b/>
                <w:sz w:val="24"/>
              </w:rPr>
            </w:pPr>
            <w:r>
              <w:rPr>
                <w:rFonts w:ascii="仿宋_GB2312" w:eastAsia="仿宋_GB2312" w:hAnsi="仿宋" w:hint="eastAsia"/>
                <w:b/>
                <w:sz w:val="24"/>
              </w:rPr>
              <w:t xml:space="preserve">       </w:t>
            </w:r>
            <w:r>
              <w:rPr>
                <w:rFonts w:ascii="仿宋_GB2312" w:eastAsia="仿宋_GB2312" w:hAnsi="仿宋" w:hint="eastAsia"/>
                <w:b/>
                <w:sz w:val="24"/>
              </w:rPr>
              <w:t>入学教育内容</w:t>
            </w:r>
          </w:p>
        </w:tc>
        <w:tc>
          <w:tcPr>
            <w:tcW w:w="4843" w:type="dxa"/>
          </w:tcPr>
          <w:p w:rsidR="005D537A" w:rsidRDefault="00834FC4">
            <w:pPr>
              <w:rPr>
                <w:rFonts w:ascii="仿宋_GB2312" w:eastAsia="仿宋_GB2312" w:hAnsi="仿宋"/>
                <w:b/>
                <w:sz w:val="24"/>
              </w:rPr>
            </w:pPr>
            <w:r>
              <w:rPr>
                <w:rFonts w:ascii="仿宋_GB2312" w:eastAsia="仿宋_GB2312" w:hAnsi="仿宋" w:hint="eastAsia"/>
                <w:b/>
                <w:sz w:val="24"/>
              </w:rPr>
              <w:t xml:space="preserve">               </w:t>
            </w:r>
            <w:r>
              <w:rPr>
                <w:rFonts w:ascii="仿宋_GB2312" w:eastAsia="仿宋_GB2312" w:hAnsi="仿宋" w:hint="eastAsia"/>
                <w:b/>
                <w:sz w:val="24"/>
              </w:rPr>
              <w:t>要</w:t>
            </w:r>
            <w:r>
              <w:rPr>
                <w:rFonts w:ascii="仿宋_GB2312" w:eastAsia="仿宋_GB2312" w:hAnsi="仿宋" w:hint="eastAsia"/>
                <w:b/>
                <w:sz w:val="24"/>
              </w:rPr>
              <w:t xml:space="preserve">  </w:t>
            </w:r>
            <w:r>
              <w:rPr>
                <w:rFonts w:ascii="仿宋_GB2312" w:eastAsia="仿宋_GB2312" w:hAnsi="仿宋" w:hint="eastAsia"/>
                <w:b/>
                <w:sz w:val="24"/>
              </w:rPr>
              <w:t>求</w:t>
            </w:r>
          </w:p>
        </w:tc>
      </w:tr>
      <w:tr w:rsidR="005D537A">
        <w:trPr>
          <w:jc w:val="center"/>
        </w:trPr>
        <w:tc>
          <w:tcPr>
            <w:tcW w:w="804" w:type="dxa"/>
            <w:vAlign w:val="center"/>
          </w:tcPr>
          <w:p w:rsidR="005D537A" w:rsidRDefault="00834FC4">
            <w:pPr>
              <w:jc w:val="center"/>
              <w:rPr>
                <w:rFonts w:ascii="仿宋" w:eastAsia="仿宋" w:hAnsi="仿宋"/>
                <w:bCs/>
                <w:szCs w:val="21"/>
              </w:rPr>
            </w:pPr>
            <w:r>
              <w:rPr>
                <w:rFonts w:ascii="仿宋" w:eastAsia="仿宋" w:hAnsi="仿宋" w:hint="eastAsia"/>
                <w:bCs/>
                <w:szCs w:val="21"/>
              </w:rPr>
              <w:t>1</w:t>
            </w:r>
          </w:p>
        </w:tc>
        <w:tc>
          <w:tcPr>
            <w:tcW w:w="3420" w:type="dxa"/>
            <w:vAlign w:val="center"/>
          </w:tcPr>
          <w:p w:rsidR="005D537A" w:rsidRDefault="00834FC4">
            <w:pPr>
              <w:jc w:val="center"/>
              <w:rPr>
                <w:rFonts w:ascii="仿宋" w:eastAsia="仿宋" w:hAnsi="仿宋"/>
                <w:bCs/>
                <w:szCs w:val="21"/>
              </w:rPr>
            </w:pPr>
            <w:r>
              <w:rPr>
                <w:rFonts w:ascii="仿宋" w:eastAsia="仿宋" w:hAnsi="仿宋" w:hint="eastAsia"/>
                <w:bCs/>
                <w:szCs w:val="21"/>
              </w:rPr>
              <w:t>一场企业专家的专题讲座</w:t>
            </w:r>
          </w:p>
        </w:tc>
        <w:tc>
          <w:tcPr>
            <w:tcW w:w="4843" w:type="dxa"/>
          </w:tcPr>
          <w:p w:rsidR="005D537A" w:rsidRDefault="00834FC4">
            <w:pPr>
              <w:rPr>
                <w:rFonts w:ascii="仿宋" w:eastAsia="仿宋" w:hAnsi="仿宋"/>
                <w:bCs/>
                <w:szCs w:val="21"/>
              </w:rPr>
            </w:pPr>
            <w:r>
              <w:rPr>
                <w:rFonts w:ascii="仿宋" w:eastAsia="仿宋" w:hAnsi="仿宋" w:hint="eastAsia"/>
                <w:bCs/>
                <w:szCs w:val="21"/>
              </w:rPr>
              <w:t>邀请专业对口的企业专家，专题讲座内容可涉及企业需要什么样的专业人才，专业对应的职业领域发展前景等。</w:t>
            </w:r>
          </w:p>
        </w:tc>
      </w:tr>
      <w:tr w:rsidR="005D537A">
        <w:trPr>
          <w:jc w:val="center"/>
        </w:trPr>
        <w:tc>
          <w:tcPr>
            <w:tcW w:w="804" w:type="dxa"/>
            <w:vAlign w:val="center"/>
          </w:tcPr>
          <w:p w:rsidR="005D537A" w:rsidRDefault="00834FC4">
            <w:pPr>
              <w:jc w:val="center"/>
              <w:rPr>
                <w:rFonts w:ascii="仿宋" w:eastAsia="仿宋" w:hAnsi="仿宋"/>
                <w:bCs/>
                <w:szCs w:val="21"/>
              </w:rPr>
            </w:pPr>
            <w:r>
              <w:rPr>
                <w:rFonts w:ascii="仿宋" w:eastAsia="仿宋" w:hAnsi="仿宋" w:hint="eastAsia"/>
                <w:bCs/>
                <w:szCs w:val="21"/>
              </w:rPr>
              <w:t>2</w:t>
            </w:r>
          </w:p>
        </w:tc>
        <w:tc>
          <w:tcPr>
            <w:tcW w:w="3420" w:type="dxa"/>
            <w:vAlign w:val="center"/>
          </w:tcPr>
          <w:p w:rsidR="005D537A" w:rsidRDefault="00834FC4">
            <w:pPr>
              <w:jc w:val="center"/>
              <w:rPr>
                <w:rFonts w:ascii="仿宋" w:eastAsia="仿宋" w:hAnsi="仿宋"/>
                <w:bCs/>
                <w:szCs w:val="21"/>
              </w:rPr>
            </w:pPr>
            <w:r>
              <w:rPr>
                <w:rFonts w:ascii="仿宋" w:eastAsia="仿宋" w:hAnsi="仿宋" w:hint="eastAsia"/>
                <w:bCs/>
                <w:szCs w:val="21"/>
              </w:rPr>
              <w:t>一位优秀毕业生的发展经历</w:t>
            </w:r>
          </w:p>
          <w:p w:rsidR="005D537A" w:rsidRDefault="00834FC4">
            <w:pPr>
              <w:jc w:val="center"/>
              <w:rPr>
                <w:rFonts w:ascii="仿宋" w:eastAsia="仿宋" w:hAnsi="仿宋"/>
                <w:bCs/>
                <w:szCs w:val="21"/>
              </w:rPr>
            </w:pPr>
            <w:r>
              <w:rPr>
                <w:rFonts w:ascii="仿宋" w:eastAsia="仿宋" w:hAnsi="仿宋" w:hint="eastAsia"/>
                <w:bCs/>
                <w:szCs w:val="21"/>
              </w:rPr>
              <w:t>介绍</w:t>
            </w:r>
          </w:p>
        </w:tc>
        <w:tc>
          <w:tcPr>
            <w:tcW w:w="4843" w:type="dxa"/>
          </w:tcPr>
          <w:p w:rsidR="005D537A" w:rsidRDefault="00834FC4">
            <w:pPr>
              <w:rPr>
                <w:rFonts w:ascii="仿宋" w:eastAsia="仿宋" w:hAnsi="仿宋"/>
                <w:bCs/>
                <w:szCs w:val="21"/>
              </w:rPr>
            </w:pPr>
            <w:r>
              <w:rPr>
                <w:rFonts w:ascii="仿宋" w:eastAsia="仿宋" w:hAnsi="仿宋" w:hint="eastAsia"/>
                <w:bCs/>
                <w:szCs w:val="21"/>
              </w:rPr>
              <w:t>邀请本专业有代表性的一位优秀毕业生，向学生介绍自身的专业学习、职业发展经历，充分发挥榜样的力量。</w:t>
            </w:r>
          </w:p>
        </w:tc>
      </w:tr>
      <w:tr w:rsidR="005D537A">
        <w:trPr>
          <w:jc w:val="center"/>
        </w:trPr>
        <w:tc>
          <w:tcPr>
            <w:tcW w:w="804" w:type="dxa"/>
            <w:vAlign w:val="center"/>
          </w:tcPr>
          <w:p w:rsidR="005D537A" w:rsidRDefault="00834FC4">
            <w:pPr>
              <w:jc w:val="center"/>
              <w:rPr>
                <w:rFonts w:ascii="仿宋" w:eastAsia="仿宋" w:hAnsi="仿宋"/>
                <w:bCs/>
                <w:szCs w:val="21"/>
              </w:rPr>
            </w:pPr>
            <w:r>
              <w:rPr>
                <w:rFonts w:ascii="仿宋" w:eastAsia="仿宋" w:hAnsi="仿宋" w:hint="eastAsia"/>
                <w:bCs/>
                <w:szCs w:val="21"/>
              </w:rPr>
              <w:t>3</w:t>
            </w:r>
          </w:p>
        </w:tc>
        <w:tc>
          <w:tcPr>
            <w:tcW w:w="3420" w:type="dxa"/>
            <w:vAlign w:val="center"/>
          </w:tcPr>
          <w:p w:rsidR="005D537A" w:rsidRDefault="00834FC4">
            <w:pPr>
              <w:jc w:val="center"/>
              <w:rPr>
                <w:rFonts w:ascii="仿宋" w:eastAsia="仿宋" w:hAnsi="仿宋"/>
                <w:bCs/>
                <w:szCs w:val="21"/>
              </w:rPr>
            </w:pPr>
            <w:r>
              <w:rPr>
                <w:rFonts w:ascii="仿宋" w:eastAsia="仿宋" w:hAnsi="仿宋" w:hint="eastAsia"/>
                <w:bCs/>
                <w:szCs w:val="21"/>
              </w:rPr>
              <w:t>一次企业参观</w:t>
            </w:r>
          </w:p>
        </w:tc>
        <w:tc>
          <w:tcPr>
            <w:tcW w:w="4843" w:type="dxa"/>
          </w:tcPr>
          <w:p w:rsidR="005D537A" w:rsidRDefault="00834FC4">
            <w:pPr>
              <w:rPr>
                <w:rFonts w:ascii="仿宋" w:eastAsia="仿宋" w:hAnsi="仿宋"/>
                <w:bCs/>
                <w:szCs w:val="21"/>
              </w:rPr>
            </w:pPr>
            <w:r>
              <w:rPr>
                <w:rFonts w:ascii="仿宋" w:eastAsia="仿宋" w:hAnsi="仿宋" w:hint="eastAsia"/>
                <w:bCs/>
                <w:szCs w:val="21"/>
              </w:rPr>
              <w:t>组织学生到典型的合作企业参观，让学生对企业及职业人具有感性的认识。</w:t>
            </w:r>
          </w:p>
        </w:tc>
      </w:tr>
      <w:tr w:rsidR="005D537A">
        <w:trPr>
          <w:jc w:val="center"/>
        </w:trPr>
        <w:tc>
          <w:tcPr>
            <w:tcW w:w="804" w:type="dxa"/>
            <w:vAlign w:val="center"/>
          </w:tcPr>
          <w:p w:rsidR="005D537A" w:rsidRDefault="00834FC4">
            <w:pPr>
              <w:jc w:val="center"/>
              <w:rPr>
                <w:rFonts w:ascii="仿宋" w:eastAsia="仿宋" w:hAnsi="仿宋"/>
                <w:bCs/>
                <w:szCs w:val="21"/>
              </w:rPr>
            </w:pPr>
            <w:r>
              <w:rPr>
                <w:rFonts w:ascii="仿宋" w:eastAsia="仿宋" w:hAnsi="仿宋" w:hint="eastAsia"/>
                <w:bCs/>
                <w:szCs w:val="21"/>
              </w:rPr>
              <w:t>4</w:t>
            </w:r>
          </w:p>
        </w:tc>
        <w:tc>
          <w:tcPr>
            <w:tcW w:w="3420" w:type="dxa"/>
            <w:vAlign w:val="center"/>
          </w:tcPr>
          <w:p w:rsidR="005D537A" w:rsidRDefault="00834FC4">
            <w:pPr>
              <w:jc w:val="center"/>
              <w:rPr>
                <w:rFonts w:ascii="仿宋" w:eastAsia="仿宋" w:hAnsi="仿宋"/>
                <w:bCs/>
                <w:szCs w:val="21"/>
              </w:rPr>
            </w:pPr>
            <w:r>
              <w:rPr>
                <w:rFonts w:ascii="仿宋" w:eastAsia="仿宋" w:hAnsi="仿宋" w:hint="eastAsia"/>
                <w:bCs/>
                <w:szCs w:val="21"/>
              </w:rPr>
              <w:t>一节专业学习讲座</w:t>
            </w:r>
          </w:p>
        </w:tc>
        <w:tc>
          <w:tcPr>
            <w:tcW w:w="4843" w:type="dxa"/>
          </w:tcPr>
          <w:p w:rsidR="005D537A" w:rsidRDefault="00834FC4">
            <w:pPr>
              <w:rPr>
                <w:rFonts w:ascii="仿宋" w:eastAsia="仿宋" w:hAnsi="仿宋"/>
                <w:bCs/>
                <w:szCs w:val="21"/>
              </w:rPr>
            </w:pPr>
            <w:r>
              <w:rPr>
                <w:rFonts w:ascii="仿宋" w:eastAsia="仿宋" w:hAnsi="仿宋" w:hint="eastAsia"/>
                <w:bCs/>
                <w:szCs w:val="21"/>
              </w:rPr>
              <w:t>由专业主任向学生介绍本专业的人才培养方案以及核心课程标准，指导学生如何有效进行专业学习。</w:t>
            </w:r>
          </w:p>
        </w:tc>
      </w:tr>
      <w:tr w:rsidR="005D537A">
        <w:trPr>
          <w:jc w:val="center"/>
        </w:trPr>
        <w:tc>
          <w:tcPr>
            <w:tcW w:w="804" w:type="dxa"/>
            <w:vAlign w:val="center"/>
          </w:tcPr>
          <w:p w:rsidR="005D537A" w:rsidRDefault="00834FC4">
            <w:pPr>
              <w:jc w:val="center"/>
              <w:rPr>
                <w:rFonts w:ascii="仿宋" w:eastAsia="仿宋" w:hAnsi="仿宋"/>
                <w:bCs/>
                <w:szCs w:val="21"/>
              </w:rPr>
            </w:pPr>
            <w:r>
              <w:rPr>
                <w:rFonts w:ascii="仿宋" w:eastAsia="仿宋" w:hAnsi="仿宋" w:hint="eastAsia"/>
                <w:bCs/>
                <w:szCs w:val="21"/>
              </w:rPr>
              <w:t>5</w:t>
            </w:r>
          </w:p>
        </w:tc>
        <w:tc>
          <w:tcPr>
            <w:tcW w:w="3420" w:type="dxa"/>
            <w:vAlign w:val="center"/>
          </w:tcPr>
          <w:p w:rsidR="005D537A" w:rsidRDefault="00834FC4">
            <w:pPr>
              <w:jc w:val="center"/>
              <w:rPr>
                <w:rFonts w:ascii="仿宋" w:eastAsia="仿宋" w:hAnsi="仿宋"/>
                <w:bCs/>
                <w:szCs w:val="21"/>
              </w:rPr>
            </w:pPr>
            <w:r>
              <w:rPr>
                <w:rFonts w:ascii="仿宋" w:eastAsia="仿宋" w:hAnsi="仿宋" w:hint="eastAsia"/>
                <w:bCs/>
                <w:szCs w:val="21"/>
              </w:rPr>
              <w:t>一份我的专业发展规划</w:t>
            </w:r>
          </w:p>
        </w:tc>
        <w:tc>
          <w:tcPr>
            <w:tcW w:w="4843" w:type="dxa"/>
          </w:tcPr>
          <w:p w:rsidR="005D537A" w:rsidRDefault="00834FC4">
            <w:pPr>
              <w:rPr>
                <w:rFonts w:ascii="仿宋" w:eastAsia="仿宋" w:hAnsi="仿宋"/>
                <w:bCs/>
                <w:szCs w:val="21"/>
              </w:rPr>
            </w:pPr>
            <w:r>
              <w:rPr>
                <w:rFonts w:ascii="仿宋" w:eastAsia="仿宋" w:hAnsi="仿宋" w:hint="eastAsia"/>
                <w:bCs/>
                <w:szCs w:val="21"/>
              </w:rPr>
              <w:t>由班主任指导学生在前四项学习、参观体验之后，制定一份自身的专业发展规划，并组织进行评选、表彰。</w:t>
            </w:r>
          </w:p>
        </w:tc>
      </w:tr>
    </w:tbl>
    <w:p w:rsidR="005D537A" w:rsidRDefault="005D537A"/>
    <w:p w:rsidR="005D537A" w:rsidRDefault="00834FC4">
      <w:pPr>
        <w:pStyle w:val="3"/>
        <w:rPr>
          <w:rFonts w:ascii="仿宋" w:eastAsia="仿宋" w:hAnsi="仿宋"/>
          <w:sz w:val="28"/>
          <w:szCs w:val="28"/>
        </w:rPr>
      </w:pPr>
      <w:r>
        <w:rPr>
          <w:rFonts w:ascii="仿宋" w:eastAsia="仿宋" w:hAnsi="仿宋" w:hint="eastAsia"/>
          <w:sz w:val="28"/>
          <w:szCs w:val="28"/>
        </w:rPr>
        <w:t>十</w:t>
      </w:r>
      <w:r>
        <w:rPr>
          <w:rFonts w:ascii="仿宋" w:eastAsia="仿宋" w:hAnsi="仿宋" w:hint="eastAsia"/>
          <w:sz w:val="28"/>
          <w:szCs w:val="28"/>
        </w:rPr>
        <w:t>四</w:t>
      </w:r>
      <w:r>
        <w:rPr>
          <w:rFonts w:ascii="仿宋" w:eastAsia="仿宋" w:hAnsi="仿宋" w:hint="eastAsia"/>
          <w:sz w:val="28"/>
          <w:szCs w:val="28"/>
        </w:rPr>
        <w:t>、【职业体验与实习安排】</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335"/>
        <w:gridCol w:w="2775"/>
        <w:gridCol w:w="1878"/>
        <w:gridCol w:w="1962"/>
      </w:tblGrid>
      <w:tr w:rsidR="005D537A">
        <w:trPr>
          <w:jc w:val="center"/>
        </w:trPr>
        <w:tc>
          <w:tcPr>
            <w:tcW w:w="1123" w:type="dxa"/>
          </w:tcPr>
          <w:p w:rsidR="005D537A" w:rsidRDefault="00834FC4">
            <w:pPr>
              <w:jc w:val="center"/>
              <w:rPr>
                <w:rFonts w:ascii="仿宋" w:eastAsia="仿宋" w:hAnsi="仿宋"/>
                <w:b/>
                <w:sz w:val="24"/>
              </w:rPr>
            </w:pPr>
            <w:r>
              <w:rPr>
                <w:rFonts w:ascii="仿宋" w:eastAsia="仿宋" w:hAnsi="仿宋" w:hint="eastAsia"/>
                <w:b/>
                <w:sz w:val="24"/>
              </w:rPr>
              <w:t>序号</w:t>
            </w:r>
          </w:p>
        </w:tc>
        <w:tc>
          <w:tcPr>
            <w:tcW w:w="1335" w:type="dxa"/>
          </w:tcPr>
          <w:p w:rsidR="005D537A" w:rsidRDefault="00834FC4">
            <w:pPr>
              <w:jc w:val="center"/>
              <w:rPr>
                <w:rFonts w:ascii="仿宋" w:eastAsia="仿宋" w:hAnsi="仿宋"/>
                <w:b/>
                <w:sz w:val="24"/>
              </w:rPr>
            </w:pPr>
            <w:r>
              <w:rPr>
                <w:rFonts w:ascii="仿宋" w:eastAsia="仿宋" w:hAnsi="仿宋" w:hint="eastAsia"/>
                <w:b/>
                <w:sz w:val="24"/>
              </w:rPr>
              <w:t>项</w:t>
            </w:r>
            <w:r>
              <w:rPr>
                <w:rFonts w:ascii="仿宋" w:eastAsia="仿宋" w:hAnsi="仿宋" w:hint="eastAsia"/>
                <w:b/>
                <w:sz w:val="24"/>
              </w:rPr>
              <w:t xml:space="preserve"> </w:t>
            </w:r>
            <w:r>
              <w:rPr>
                <w:rFonts w:ascii="仿宋" w:eastAsia="仿宋" w:hAnsi="仿宋" w:hint="eastAsia"/>
                <w:b/>
                <w:sz w:val="24"/>
              </w:rPr>
              <w:t>目</w:t>
            </w:r>
          </w:p>
        </w:tc>
        <w:tc>
          <w:tcPr>
            <w:tcW w:w="2775" w:type="dxa"/>
          </w:tcPr>
          <w:p w:rsidR="005D537A" w:rsidRDefault="00834FC4">
            <w:pPr>
              <w:ind w:firstLineChars="200" w:firstLine="482"/>
              <w:rPr>
                <w:rFonts w:ascii="仿宋" w:eastAsia="仿宋" w:hAnsi="仿宋"/>
                <w:b/>
                <w:sz w:val="24"/>
              </w:rPr>
            </w:pPr>
            <w:r>
              <w:rPr>
                <w:rFonts w:ascii="仿宋" w:eastAsia="仿宋" w:hAnsi="仿宋" w:hint="eastAsia"/>
                <w:b/>
                <w:sz w:val="24"/>
              </w:rPr>
              <w:t xml:space="preserve">     </w:t>
            </w:r>
            <w:r>
              <w:rPr>
                <w:rFonts w:ascii="仿宋" w:eastAsia="仿宋" w:hAnsi="仿宋" w:hint="eastAsia"/>
                <w:b/>
                <w:sz w:val="24"/>
              </w:rPr>
              <w:t>时</w:t>
            </w:r>
            <w:r>
              <w:rPr>
                <w:rFonts w:ascii="仿宋" w:eastAsia="仿宋" w:hAnsi="仿宋" w:hint="eastAsia"/>
                <w:b/>
                <w:sz w:val="24"/>
              </w:rPr>
              <w:t xml:space="preserve"> </w:t>
            </w:r>
            <w:r>
              <w:rPr>
                <w:rFonts w:ascii="仿宋" w:eastAsia="仿宋" w:hAnsi="仿宋" w:hint="eastAsia"/>
                <w:b/>
                <w:sz w:val="24"/>
              </w:rPr>
              <w:t>间</w:t>
            </w:r>
          </w:p>
          <w:p w:rsidR="005D537A" w:rsidRDefault="00834FC4">
            <w:pPr>
              <w:rPr>
                <w:rFonts w:ascii="仿宋" w:eastAsia="仿宋" w:hAnsi="仿宋"/>
                <w:b/>
                <w:sz w:val="24"/>
              </w:rPr>
            </w:pPr>
            <w:r>
              <w:rPr>
                <w:rFonts w:ascii="仿宋" w:eastAsia="仿宋" w:hAnsi="仿宋" w:hint="eastAsia"/>
                <w:b/>
                <w:sz w:val="24"/>
              </w:rPr>
              <w:lastRenderedPageBreak/>
              <w:t>（第</w:t>
            </w:r>
            <w:r>
              <w:rPr>
                <w:rFonts w:ascii="仿宋" w:eastAsia="仿宋" w:hAnsi="仿宋" w:hint="eastAsia"/>
                <w:b/>
                <w:sz w:val="24"/>
              </w:rPr>
              <w:t>*</w:t>
            </w:r>
            <w:r>
              <w:rPr>
                <w:rFonts w:ascii="仿宋" w:eastAsia="仿宋" w:hAnsi="仿宋" w:hint="eastAsia"/>
                <w:b/>
                <w:sz w:val="24"/>
              </w:rPr>
              <w:t>学期</w:t>
            </w:r>
            <w:r>
              <w:rPr>
                <w:rFonts w:ascii="仿宋" w:eastAsia="仿宋" w:hAnsi="仿宋" w:hint="eastAsia"/>
                <w:b/>
                <w:sz w:val="24"/>
              </w:rPr>
              <w:t>*</w:t>
            </w:r>
            <w:r>
              <w:rPr>
                <w:rFonts w:ascii="仿宋" w:eastAsia="仿宋" w:hAnsi="仿宋" w:hint="eastAsia"/>
                <w:b/>
                <w:sz w:val="24"/>
              </w:rPr>
              <w:t>月份</w:t>
            </w:r>
            <w:r>
              <w:rPr>
                <w:rFonts w:ascii="仿宋" w:eastAsia="仿宋" w:hAnsi="仿宋" w:hint="eastAsia"/>
                <w:b/>
                <w:sz w:val="24"/>
              </w:rPr>
              <w:t>-*</w:t>
            </w:r>
            <w:r>
              <w:rPr>
                <w:rFonts w:ascii="仿宋" w:eastAsia="仿宋" w:hAnsi="仿宋" w:hint="eastAsia"/>
                <w:b/>
                <w:sz w:val="24"/>
              </w:rPr>
              <w:t>月份）</w:t>
            </w:r>
          </w:p>
        </w:tc>
        <w:tc>
          <w:tcPr>
            <w:tcW w:w="1878" w:type="dxa"/>
          </w:tcPr>
          <w:p w:rsidR="005D537A" w:rsidRDefault="00834FC4">
            <w:pPr>
              <w:jc w:val="center"/>
              <w:rPr>
                <w:rFonts w:ascii="仿宋" w:eastAsia="仿宋" w:hAnsi="仿宋"/>
                <w:b/>
                <w:sz w:val="24"/>
              </w:rPr>
            </w:pPr>
            <w:r>
              <w:rPr>
                <w:rFonts w:ascii="仿宋" w:eastAsia="仿宋" w:hAnsi="仿宋" w:hint="eastAsia"/>
                <w:b/>
                <w:sz w:val="24"/>
              </w:rPr>
              <w:lastRenderedPageBreak/>
              <w:t>地</w:t>
            </w:r>
            <w:r>
              <w:rPr>
                <w:rFonts w:ascii="仿宋" w:eastAsia="仿宋" w:hAnsi="仿宋" w:hint="eastAsia"/>
                <w:b/>
                <w:sz w:val="24"/>
              </w:rPr>
              <w:t xml:space="preserve"> </w:t>
            </w:r>
            <w:r>
              <w:rPr>
                <w:rFonts w:ascii="仿宋" w:eastAsia="仿宋" w:hAnsi="仿宋" w:hint="eastAsia"/>
                <w:b/>
                <w:sz w:val="24"/>
              </w:rPr>
              <w:t>点</w:t>
            </w:r>
          </w:p>
        </w:tc>
        <w:tc>
          <w:tcPr>
            <w:tcW w:w="1962" w:type="dxa"/>
          </w:tcPr>
          <w:p w:rsidR="005D537A" w:rsidRDefault="00834FC4">
            <w:pPr>
              <w:jc w:val="center"/>
              <w:rPr>
                <w:rFonts w:ascii="仿宋" w:eastAsia="仿宋" w:hAnsi="仿宋"/>
                <w:b/>
                <w:sz w:val="24"/>
              </w:rPr>
            </w:pPr>
            <w:r>
              <w:rPr>
                <w:rFonts w:ascii="仿宋" w:eastAsia="仿宋" w:hAnsi="仿宋" w:hint="eastAsia"/>
                <w:b/>
                <w:sz w:val="24"/>
              </w:rPr>
              <w:t>组织方式</w:t>
            </w:r>
          </w:p>
          <w:p w:rsidR="005D537A" w:rsidRDefault="00834FC4">
            <w:pPr>
              <w:jc w:val="center"/>
              <w:rPr>
                <w:rFonts w:ascii="仿宋" w:eastAsia="仿宋" w:hAnsi="仿宋"/>
                <w:b/>
                <w:sz w:val="24"/>
              </w:rPr>
            </w:pPr>
            <w:r>
              <w:rPr>
                <w:rFonts w:ascii="仿宋" w:eastAsia="仿宋" w:hAnsi="仿宋" w:hint="eastAsia"/>
                <w:b/>
                <w:sz w:val="24"/>
              </w:rPr>
              <w:lastRenderedPageBreak/>
              <w:t>（分散组织</w:t>
            </w:r>
            <w:r>
              <w:rPr>
                <w:rFonts w:ascii="仿宋" w:eastAsia="仿宋" w:hAnsi="仿宋" w:hint="eastAsia"/>
                <w:b/>
                <w:sz w:val="24"/>
              </w:rPr>
              <w:t>/</w:t>
            </w:r>
            <w:r>
              <w:rPr>
                <w:rFonts w:ascii="仿宋" w:eastAsia="仿宋" w:hAnsi="仿宋" w:hint="eastAsia"/>
                <w:b/>
                <w:sz w:val="24"/>
              </w:rPr>
              <w:t>集中组织</w:t>
            </w:r>
            <w:r>
              <w:rPr>
                <w:rFonts w:ascii="仿宋" w:eastAsia="仿宋" w:hAnsi="仿宋" w:hint="eastAsia"/>
                <w:b/>
                <w:sz w:val="24"/>
              </w:rPr>
              <w:t>)</w:t>
            </w:r>
          </w:p>
        </w:tc>
      </w:tr>
      <w:tr w:rsidR="005D537A">
        <w:trPr>
          <w:jc w:val="center"/>
        </w:trPr>
        <w:tc>
          <w:tcPr>
            <w:tcW w:w="1123" w:type="dxa"/>
            <w:vAlign w:val="center"/>
          </w:tcPr>
          <w:p w:rsidR="005D537A" w:rsidRDefault="00834FC4">
            <w:pPr>
              <w:jc w:val="center"/>
              <w:rPr>
                <w:rFonts w:ascii="仿宋" w:eastAsia="仿宋" w:hAnsi="仿宋"/>
                <w:bCs/>
                <w:szCs w:val="21"/>
              </w:rPr>
            </w:pPr>
            <w:r>
              <w:rPr>
                <w:rFonts w:ascii="仿宋" w:eastAsia="仿宋" w:hAnsi="仿宋" w:hint="eastAsia"/>
                <w:bCs/>
                <w:szCs w:val="21"/>
              </w:rPr>
              <w:lastRenderedPageBreak/>
              <w:t>1</w:t>
            </w:r>
          </w:p>
        </w:tc>
        <w:tc>
          <w:tcPr>
            <w:tcW w:w="1335" w:type="dxa"/>
            <w:vAlign w:val="center"/>
          </w:tcPr>
          <w:p w:rsidR="005D537A" w:rsidRDefault="00834FC4">
            <w:pPr>
              <w:jc w:val="center"/>
              <w:rPr>
                <w:rFonts w:ascii="仿宋" w:eastAsia="仿宋" w:hAnsi="仿宋"/>
                <w:bCs/>
                <w:szCs w:val="21"/>
              </w:rPr>
            </w:pPr>
            <w:r>
              <w:rPr>
                <w:rFonts w:ascii="仿宋" w:eastAsia="仿宋" w:hAnsi="仿宋" w:hint="eastAsia"/>
                <w:bCs/>
                <w:szCs w:val="21"/>
              </w:rPr>
              <w:t>职业体验</w:t>
            </w:r>
          </w:p>
        </w:tc>
        <w:tc>
          <w:tcPr>
            <w:tcW w:w="2775" w:type="dxa"/>
            <w:vAlign w:val="center"/>
          </w:tcPr>
          <w:p w:rsidR="005D537A" w:rsidRDefault="005D537A">
            <w:pPr>
              <w:jc w:val="center"/>
              <w:rPr>
                <w:rFonts w:ascii="仿宋" w:eastAsia="仿宋" w:hAnsi="仿宋"/>
                <w:szCs w:val="21"/>
              </w:rPr>
            </w:pPr>
          </w:p>
          <w:p w:rsidR="005D537A" w:rsidRDefault="00834FC4">
            <w:pPr>
              <w:jc w:val="center"/>
              <w:rPr>
                <w:rFonts w:ascii="仿宋" w:eastAsia="仿宋" w:hAnsi="仿宋"/>
                <w:szCs w:val="21"/>
              </w:rPr>
            </w:pPr>
            <w:r>
              <w:rPr>
                <w:rFonts w:ascii="仿宋" w:eastAsia="仿宋" w:hAnsi="仿宋" w:hint="eastAsia"/>
                <w:szCs w:val="21"/>
              </w:rPr>
              <w:t>第一学期</w:t>
            </w:r>
            <w:r>
              <w:rPr>
                <w:rFonts w:ascii="仿宋" w:eastAsia="仿宋" w:hAnsi="仿宋" w:hint="eastAsia"/>
                <w:szCs w:val="21"/>
              </w:rPr>
              <w:t>9</w:t>
            </w:r>
            <w:r>
              <w:rPr>
                <w:rFonts w:ascii="仿宋" w:eastAsia="仿宋" w:hAnsi="仿宋" w:hint="eastAsia"/>
                <w:szCs w:val="21"/>
              </w:rPr>
              <w:t>月</w:t>
            </w:r>
            <w:r>
              <w:rPr>
                <w:rFonts w:ascii="仿宋" w:eastAsia="仿宋" w:hAnsi="仿宋" w:hint="eastAsia"/>
                <w:szCs w:val="21"/>
              </w:rPr>
              <w:t>-10</w:t>
            </w:r>
            <w:r>
              <w:rPr>
                <w:rFonts w:ascii="仿宋" w:eastAsia="仿宋" w:hAnsi="仿宋" w:hint="eastAsia"/>
                <w:szCs w:val="21"/>
              </w:rPr>
              <w:t>月</w:t>
            </w:r>
          </w:p>
        </w:tc>
        <w:tc>
          <w:tcPr>
            <w:tcW w:w="1878" w:type="dxa"/>
          </w:tcPr>
          <w:p w:rsidR="005D537A" w:rsidRDefault="00834FC4">
            <w:pPr>
              <w:jc w:val="center"/>
              <w:rPr>
                <w:rFonts w:ascii="仿宋" w:eastAsia="仿宋" w:hAnsi="仿宋"/>
                <w:szCs w:val="21"/>
              </w:rPr>
            </w:pPr>
            <w:r>
              <w:rPr>
                <w:rFonts w:ascii="仿宋" w:eastAsia="仿宋" w:hAnsi="仿宋" w:hint="eastAsia"/>
                <w:szCs w:val="21"/>
              </w:rPr>
              <w:t>深圳国际珠宝展、水贝</w:t>
            </w:r>
          </w:p>
        </w:tc>
        <w:tc>
          <w:tcPr>
            <w:tcW w:w="1962" w:type="dxa"/>
          </w:tcPr>
          <w:p w:rsidR="005D537A" w:rsidRDefault="00834FC4">
            <w:pPr>
              <w:jc w:val="center"/>
              <w:rPr>
                <w:rFonts w:ascii="仿宋" w:eastAsia="仿宋" w:hAnsi="仿宋"/>
                <w:szCs w:val="21"/>
              </w:rPr>
            </w:pPr>
            <w:r>
              <w:rPr>
                <w:rFonts w:ascii="仿宋" w:eastAsia="仿宋" w:hAnsi="仿宋" w:hint="eastAsia"/>
                <w:szCs w:val="21"/>
              </w:rPr>
              <w:t>集中、分散结合</w:t>
            </w:r>
          </w:p>
        </w:tc>
      </w:tr>
      <w:tr w:rsidR="005D537A">
        <w:trPr>
          <w:jc w:val="center"/>
        </w:trPr>
        <w:tc>
          <w:tcPr>
            <w:tcW w:w="1123" w:type="dxa"/>
            <w:vAlign w:val="center"/>
          </w:tcPr>
          <w:p w:rsidR="005D537A" w:rsidRDefault="00834FC4">
            <w:pPr>
              <w:jc w:val="center"/>
              <w:rPr>
                <w:rFonts w:ascii="仿宋" w:eastAsia="仿宋" w:hAnsi="仿宋"/>
                <w:bCs/>
                <w:szCs w:val="21"/>
              </w:rPr>
            </w:pPr>
            <w:r>
              <w:rPr>
                <w:rFonts w:ascii="仿宋" w:eastAsia="仿宋" w:hAnsi="仿宋" w:hint="eastAsia"/>
                <w:bCs/>
                <w:szCs w:val="21"/>
              </w:rPr>
              <w:t>2</w:t>
            </w:r>
          </w:p>
        </w:tc>
        <w:tc>
          <w:tcPr>
            <w:tcW w:w="1335" w:type="dxa"/>
            <w:vAlign w:val="center"/>
          </w:tcPr>
          <w:p w:rsidR="005D537A" w:rsidRDefault="00834FC4">
            <w:pPr>
              <w:jc w:val="center"/>
              <w:rPr>
                <w:rFonts w:ascii="仿宋" w:eastAsia="仿宋" w:hAnsi="仿宋"/>
                <w:bCs/>
                <w:szCs w:val="21"/>
              </w:rPr>
            </w:pPr>
            <w:r>
              <w:rPr>
                <w:rFonts w:ascii="仿宋" w:eastAsia="仿宋" w:hAnsi="仿宋" w:hint="eastAsia"/>
                <w:bCs/>
                <w:szCs w:val="21"/>
              </w:rPr>
              <w:t>专业实习</w:t>
            </w:r>
          </w:p>
        </w:tc>
        <w:tc>
          <w:tcPr>
            <w:tcW w:w="2775" w:type="dxa"/>
            <w:vAlign w:val="center"/>
          </w:tcPr>
          <w:p w:rsidR="005D537A" w:rsidRDefault="005D537A">
            <w:pPr>
              <w:jc w:val="center"/>
              <w:rPr>
                <w:rFonts w:ascii="仿宋" w:eastAsia="仿宋" w:hAnsi="仿宋"/>
                <w:szCs w:val="21"/>
              </w:rPr>
            </w:pPr>
          </w:p>
          <w:p w:rsidR="005D537A" w:rsidRDefault="00834FC4">
            <w:pPr>
              <w:jc w:val="center"/>
              <w:rPr>
                <w:rFonts w:ascii="仿宋" w:eastAsia="仿宋" w:hAnsi="仿宋"/>
                <w:szCs w:val="21"/>
              </w:rPr>
            </w:pPr>
            <w:r>
              <w:rPr>
                <w:rFonts w:ascii="仿宋" w:eastAsia="仿宋" w:hAnsi="仿宋" w:hint="eastAsia"/>
                <w:szCs w:val="21"/>
              </w:rPr>
              <w:t>第四学期</w:t>
            </w:r>
            <w:r>
              <w:rPr>
                <w:rFonts w:ascii="仿宋" w:eastAsia="仿宋" w:hAnsi="仿宋" w:hint="eastAsia"/>
                <w:szCs w:val="21"/>
              </w:rPr>
              <w:t>5</w:t>
            </w:r>
            <w:r>
              <w:rPr>
                <w:rFonts w:ascii="仿宋" w:eastAsia="仿宋" w:hAnsi="仿宋" w:hint="eastAsia"/>
                <w:szCs w:val="21"/>
              </w:rPr>
              <w:t>月</w:t>
            </w:r>
            <w:r>
              <w:rPr>
                <w:rFonts w:ascii="仿宋" w:eastAsia="仿宋" w:hAnsi="仿宋" w:hint="eastAsia"/>
                <w:szCs w:val="21"/>
              </w:rPr>
              <w:t>-6</w:t>
            </w:r>
            <w:r>
              <w:rPr>
                <w:rFonts w:ascii="仿宋" w:eastAsia="仿宋" w:hAnsi="仿宋" w:hint="eastAsia"/>
                <w:szCs w:val="21"/>
              </w:rPr>
              <w:t>月</w:t>
            </w:r>
          </w:p>
        </w:tc>
        <w:tc>
          <w:tcPr>
            <w:tcW w:w="1878" w:type="dxa"/>
          </w:tcPr>
          <w:p w:rsidR="005D537A" w:rsidRDefault="00834FC4">
            <w:pPr>
              <w:jc w:val="center"/>
              <w:rPr>
                <w:rFonts w:ascii="仿宋" w:eastAsia="仿宋" w:hAnsi="仿宋"/>
                <w:szCs w:val="21"/>
              </w:rPr>
            </w:pPr>
            <w:r>
              <w:rPr>
                <w:rFonts w:ascii="仿宋" w:eastAsia="仿宋" w:hAnsi="仿宋" w:hint="eastAsia"/>
                <w:szCs w:val="21"/>
              </w:rPr>
              <w:t>广州荔湾、肇庆四会</w:t>
            </w:r>
          </w:p>
        </w:tc>
        <w:tc>
          <w:tcPr>
            <w:tcW w:w="1962" w:type="dxa"/>
          </w:tcPr>
          <w:p w:rsidR="005D537A" w:rsidRDefault="00834FC4">
            <w:pPr>
              <w:jc w:val="center"/>
              <w:rPr>
                <w:rFonts w:ascii="仿宋" w:eastAsia="仿宋" w:hAnsi="仿宋"/>
                <w:szCs w:val="21"/>
              </w:rPr>
            </w:pPr>
            <w:r>
              <w:rPr>
                <w:rFonts w:ascii="仿宋" w:eastAsia="仿宋" w:hAnsi="仿宋" w:hint="eastAsia"/>
                <w:szCs w:val="21"/>
              </w:rPr>
              <w:t>集中</w:t>
            </w:r>
          </w:p>
        </w:tc>
      </w:tr>
      <w:tr w:rsidR="005D537A">
        <w:trPr>
          <w:jc w:val="center"/>
        </w:trPr>
        <w:tc>
          <w:tcPr>
            <w:tcW w:w="1123" w:type="dxa"/>
            <w:vAlign w:val="center"/>
          </w:tcPr>
          <w:p w:rsidR="005D537A" w:rsidRDefault="00834FC4">
            <w:pPr>
              <w:jc w:val="center"/>
              <w:rPr>
                <w:rFonts w:ascii="仿宋" w:eastAsia="仿宋" w:hAnsi="仿宋"/>
                <w:bCs/>
                <w:szCs w:val="21"/>
              </w:rPr>
            </w:pPr>
            <w:r>
              <w:rPr>
                <w:rFonts w:ascii="仿宋" w:eastAsia="仿宋" w:hAnsi="仿宋" w:hint="eastAsia"/>
                <w:bCs/>
                <w:szCs w:val="21"/>
              </w:rPr>
              <w:t>3</w:t>
            </w:r>
          </w:p>
        </w:tc>
        <w:tc>
          <w:tcPr>
            <w:tcW w:w="1335" w:type="dxa"/>
            <w:vAlign w:val="center"/>
          </w:tcPr>
          <w:p w:rsidR="005D537A" w:rsidRDefault="00834FC4">
            <w:pPr>
              <w:jc w:val="center"/>
              <w:rPr>
                <w:rFonts w:ascii="仿宋" w:eastAsia="仿宋" w:hAnsi="仿宋"/>
                <w:bCs/>
                <w:szCs w:val="21"/>
              </w:rPr>
            </w:pPr>
            <w:r>
              <w:rPr>
                <w:rFonts w:ascii="仿宋" w:eastAsia="仿宋" w:hAnsi="仿宋" w:hint="eastAsia"/>
                <w:bCs/>
                <w:szCs w:val="21"/>
              </w:rPr>
              <w:t>顶岗实习</w:t>
            </w:r>
          </w:p>
        </w:tc>
        <w:tc>
          <w:tcPr>
            <w:tcW w:w="2775" w:type="dxa"/>
            <w:vAlign w:val="center"/>
          </w:tcPr>
          <w:p w:rsidR="005D537A" w:rsidRDefault="00834FC4">
            <w:pPr>
              <w:jc w:val="center"/>
              <w:rPr>
                <w:rFonts w:ascii="仿宋" w:eastAsia="仿宋" w:hAnsi="仿宋"/>
                <w:szCs w:val="21"/>
              </w:rPr>
            </w:pPr>
            <w:r>
              <w:rPr>
                <w:rFonts w:ascii="仿宋" w:eastAsia="仿宋" w:hAnsi="仿宋" w:hint="eastAsia"/>
                <w:szCs w:val="21"/>
              </w:rPr>
              <w:t>第六学期</w:t>
            </w:r>
            <w:r>
              <w:rPr>
                <w:rFonts w:ascii="仿宋" w:eastAsia="仿宋" w:hAnsi="仿宋" w:hint="eastAsia"/>
                <w:szCs w:val="21"/>
              </w:rPr>
              <w:t>3</w:t>
            </w:r>
            <w:r>
              <w:rPr>
                <w:rFonts w:ascii="仿宋" w:eastAsia="仿宋" w:hAnsi="仿宋" w:hint="eastAsia"/>
                <w:szCs w:val="21"/>
              </w:rPr>
              <w:t>月</w:t>
            </w:r>
            <w:r>
              <w:rPr>
                <w:rFonts w:ascii="仿宋" w:eastAsia="仿宋" w:hAnsi="仿宋" w:hint="eastAsia"/>
                <w:szCs w:val="21"/>
              </w:rPr>
              <w:t>-6</w:t>
            </w:r>
            <w:r>
              <w:rPr>
                <w:rFonts w:ascii="仿宋" w:eastAsia="仿宋" w:hAnsi="仿宋" w:hint="eastAsia"/>
                <w:szCs w:val="21"/>
              </w:rPr>
              <w:t>月</w:t>
            </w:r>
          </w:p>
          <w:p w:rsidR="005D537A" w:rsidRDefault="005D537A">
            <w:pPr>
              <w:jc w:val="center"/>
              <w:rPr>
                <w:rFonts w:ascii="仿宋" w:eastAsia="仿宋" w:hAnsi="仿宋"/>
                <w:szCs w:val="21"/>
              </w:rPr>
            </w:pPr>
          </w:p>
        </w:tc>
        <w:tc>
          <w:tcPr>
            <w:tcW w:w="1878" w:type="dxa"/>
          </w:tcPr>
          <w:p w:rsidR="005D537A" w:rsidRDefault="00834FC4">
            <w:pPr>
              <w:jc w:val="center"/>
              <w:rPr>
                <w:rFonts w:ascii="仿宋" w:eastAsia="仿宋" w:hAnsi="仿宋"/>
                <w:szCs w:val="21"/>
              </w:rPr>
            </w:pPr>
            <w:r>
              <w:rPr>
                <w:rFonts w:ascii="仿宋" w:eastAsia="仿宋" w:hAnsi="仿宋" w:hint="eastAsia"/>
                <w:szCs w:val="21"/>
              </w:rPr>
              <w:t>实习基地等公司企业</w:t>
            </w:r>
          </w:p>
        </w:tc>
        <w:tc>
          <w:tcPr>
            <w:tcW w:w="1962" w:type="dxa"/>
          </w:tcPr>
          <w:p w:rsidR="005D537A" w:rsidRDefault="00834FC4">
            <w:pPr>
              <w:jc w:val="center"/>
              <w:rPr>
                <w:rFonts w:ascii="仿宋" w:eastAsia="仿宋" w:hAnsi="仿宋"/>
                <w:szCs w:val="21"/>
              </w:rPr>
            </w:pPr>
            <w:r>
              <w:rPr>
                <w:rFonts w:ascii="仿宋" w:eastAsia="仿宋" w:hAnsi="仿宋" w:hint="eastAsia"/>
                <w:szCs w:val="21"/>
              </w:rPr>
              <w:t>分散</w:t>
            </w:r>
          </w:p>
        </w:tc>
      </w:tr>
    </w:tbl>
    <w:p w:rsidR="005D537A" w:rsidRDefault="00834FC4">
      <w:pPr>
        <w:pStyle w:val="3"/>
        <w:rPr>
          <w:rFonts w:ascii="仿宋" w:eastAsia="仿宋" w:hAnsi="仿宋"/>
          <w:sz w:val="28"/>
          <w:szCs w:val="28"/>
        </w:rPr>
      </w:pPr>
      <w:r>
        <w:rPr>
          <w:rFonts w:ascii="仿宋" w:eastAsia="仿宋" w:hAnsi="仿宋" w:hint="eastAsia"/>
          <w:sz w:val="28"/>
          <w:szCs w:val="28"/>
        </w:rPr>
        <w:t>十</w:t>
      </w:r>
      <w:r>
        <w:rPr>
          <w:rFonts w:ascii="仿宋" w:eastAsia="仿宋" w:hAnsi="仿宋" w:hint="eastAsia"/>
          <w:sz w:val="28"/>
          <w:szCs w:val="28"/>
        </w:rPr>
        <w:t>五</w:t>
      </w:r>
      <w:r>
        <w:rPr>
          <w:rFonts w:ascii="仿宋" w:eastAsia="仿宋" w:hAnsi="仿宋" w:hint="eastAsia"/>
          <w:sz w:val="28"/>
          <w:szCs w:val="28"/>
        </w:rPr>
        <w:t>、【考证安排】</w:t>
      </w:r>
    </w:p>
    <w:tbl>
      <w:tblPr>
        <w:tblW w:w="90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52"/>
        <w:gridCol w:w="2050"/>
        <w:gridCol w:w="1350"/>
        <w:gridCol w:w="1831"/>
        <w:gridCol w:w="1260"/>
        <w:gridCol w:w="1724"/>
      </w:tblGrid>
      <w:tr w:rsidR="005D537A">
        <w:trPr>
          <w:cantSplit/>
          <w:jc w:val="center"/>
        </w:trPr>
        <w:tc>
          <w:tcPr>
            <w:tcW w:w="852" w:type="dxa"/>
            <w:tcBorders>
              <w:top w:val="single" w:sz="4" w:space="0" w:color="auto"/>
              <w:bottom w:val="single" w:sz="4" w:space="0" w:color="auto"/>
              <w:right w:val="single" w:sz="4" w:space="0" w:color="auto"/>
            </w:tcBorders>
            <w:vAlign w:val="center"/>
          </w:tcPr>
          <w:p w:rsidR="005D537A" w:rsidRDefault="00834FC4">
            <w:pPr>
              <w:spacing w:line="400" w:lineRule="exact"/>
              <w:jc w:val="center"/>
              <w:rPr>
                <w:rFonts w:ascii="仿宋" w:eastAsia="仿宋" w:hAnsi="仿宋"/>
                <w:b/>
                <w:bCs/>
                <w:sz w:val="24"/>
              </w:rPr>
            </w:pPr>
            <w:r>
              <w:rPr>
                <w:rFonts w:ascii="仿宋" w:eastAsia="仿宋" w:hAnsi="仿宋" w:cs="宋体" w:hint="eastAsia"/>
                <w:b/>
                <w:bCs/>
                <w:sz w:val="24"/>
              </w:rPr>
              <w:t>编号</w:t>
            </w:r>
          </w:p>
        </w:tc>
        <w:tc>
          <w:tcPr>
            <w:tcW w:w="20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400" w:lineRule="exact"/>
              <w:jc w:val="center"/>
              <w:rPr>
                <w:rFonts w:ascii="仿宋" w:eastAsia="仿宋" w:hAnsi="仿宋"/>
                <w:b/>
                <w:bCs/>
                <w:sz w:val="24"/>
              </w:rPr>
            </w:pPr>
            <w:r>
              <w:rPr>
                <w:rFonts w:ascii="仿宋" w:eastAsia="仿宋" w:hAnsi="仿宋" w:cs="宋体" w:hint="eastAsia"/>
                <w:b/>
                <w:bCs/>
                <w:sz w:val="24"/>
              </w:rPr>
              <w:t>证书名称</w:t>
            </w:r>
          </w:p>
        </w:tc>
        <w:tc>
          <w:tcPr>
            <w:tcW w:w="13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400" w:lineRule="exact"/>
              <w:jc w:val="center"/>
              <w:rPr>
                <w:rFonts w:ascii="仿宋" w:eastAsia="仿宋" w:hAnsi="仿宋"/>
                <w:b/>
                <w:bCs/>
                <w:sz w:val="24"/>
              </w:rPr>
            </w:pPr>
            <w:r>
              <w:rPr>
                <w:rFonts w:ascii="仿宋" w:eastAsia="仿宋" w:hAnsi="仿宋" w:cs="宋体" w:hint="eastAsia"/>
                <w:b/>
                <w:bCs/>
                <w:sz w:val="24"/>
              </w:rPr>
              <w:t>考证时间</w:t>
            </w:r>
          </w:p>
          <w:p w:rsidR="005D537A" w:rsidRDefault="00834FC4">
            <w:pPr>
              <w:spacing w:line="400" w:lineRule="exact"/>
              <w:jc w:val="center"/>
              <w:rPr>
                <w:rFonts w:ascii="仿宋" w:eastAsia="仿宋" w:hAnsi="仿宋"/>
                <w:b/>
                <w:bCs/>
                <w:sz w:val="24"/>
              </w:rPr>
            </w:pPr>
            <w:r>
              <w:rPr>
                <w:rFonts w:ascii="仿宋" w:eastAsia="仿宋" w:hAnsi="仿宋" w:cs="宋体"/>
                <w:b/>
                <w:bCs/>
                <w:sz w:val="24"/>
              </w:rPr>
              <w:t>(</w:t>
            </w:r>
            <w:r>
              <w:rPr>
                <w:rFonts w:ascii="仿宋" w:eastAsia="仿宋" w:hAnsi="仿宋" w:cs="宋体" w:hint="eastAsia"/>
                <w:b/>
                <w:bCs/>
                <w:sz w:val="24"/>
              </w:rPr>
              <w:t>学期</w:t>
            </w:r>
            <w:r>
              <w:rPr>
                <w:rFonts w:ascii="仿宋" w:eastAsia="仿宋" w:hAnsi="仿宋" w:cs="宋体"/>
                <w:b/>
                <w:bCs/>
                <w:sz w:val="24"/>
              </w:rPr>
              <w:t>)</w:t>
            </w:r>
          </w:p>
        </w:tc>
        <w:tc>
          <w:tcPr>
            <w:tcW w:w="1831"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400" w:lineRule="exact"/>
              <w:jc w:val="center"/>
              <w:rPr>
                <w:rFonts w:ascii="仿宋" w:eastAsia="仿宋" w:hAnsi="仿宋"/>
                <w:b/>
                <w:bCs/>
                <w:sz w:val="24"/>
              </w:rPr>
            </w:pPr>
            <w:r>
              <w:rPr>
                <w:rFonts w:ascii="仿宋" w:eastAsia="仿宋" w:hAnsi="仿宋" w:cs="宋体" w:hint="eastAsia"/>
                <w:b/>
                <w:bCs/>
                <w:sz w:val="24"/>
              </w:rPr>
              <w:t>发证部门</w:t>
            </w:r>
          </w:p>
        </w:tc>
        <w:tc>
          <w:tcPr>
            <w:tcW w:w="126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400" w:lineRule="exact"/>
              <w:jc w:val="center"/>
              <w:rPr>
                <w:rFonts w:ascii="仿宋" w:eastAsia="仿宋" w:hAnsi="仿宋"/>
                <w:b/>
                <w:bCs/>
                <w:sz w:val="24"/>
              </w:rPr>
            </w:pPr>
            <w:r>
              <w:rPr>
                <w:rFonts w:ascii="仿宋" w:eastAsia="仿宋" w:hAnsi="仿宋" w:cs="宋体" w:hint="eastAsia"/>
                <w:b/>
                <w:bCs/>
                <w:sz w:val="24"/>
              </w:rPr>
              <w:t>证书等级</w:t>
            </w:r>
          </w:p>
        </w:tc>
        <w:tc>
          <w:tcPr>
            <w:tcW w:w="1724" w:type="dxa"/>
            <w:tcBorders>
              <w:top w:val="single" w:sz="4" w:space="0" w:color="auto"/>
              <w:left w:val="single" w:sz="4" w:space="0" w:color="auto"/>
              <w:bottom w:val="single" w:sz="4" w:space="0" w:color="auto"/>
            </w:tcBorders>
            <w:vAlign w:val="center"/>
          </w:tcPr>
          <w:p w:rsidR="005D537A" w:rsidRDefault="00834FC4" w:rsidP="005D537A">
            <w:pPr>
              <w:adjustRightInd w:val="0"/>
              <w:snapToGrid w:val="0"/>
              <w:spacing w:beforeLines="50" w:afterLines="50"/>
              <w:jc w:val="center"/>
              <w:rPr>
                <w:rFonts w:ascii="仿宋" w:eastAsia="仿宋" w:hAnsi="仿宋" w:cs="宋体"/>
                <w:b/>
                <w:bCs/>
                <w:sz w:val="24"/>
              </w:rPr>
            </w:pPr>
            <w:r>
              <w:rPr>
                <w:rFonts w:ascii="仿宋" w:eastAsia="仿宋" w:hAnsi="仿宋" w:cs="宋体" w:hint="eastAsia"/>
                <w:b/>
                <w:bCs/>
                <w:sz w:val="24"/>
              </w:rPr>
              <w:t>备注</w:t>
            </w:r>
          </w:p>
          <w:p w:rsidR="005D537A" w:rsidRDefault="00834FC4" w:rsidP="005D537A">
            <w:pPr>
              <w:adjustRightInd w:val="0"/>
              <w:snapToGrid w:val="0"/>
              <w:spacing w:beforeLines="50" w:afterLines="50"/>
              <w:rPr>
                <w:rFonts w:ascii="仿宋" w:eastAsia="仿宋" w:hAnsi="仿宋"/>
                <w:b/>
                <w:bCs/>
                <w:sz w:val="24"/>
              </w:rPr>
            </w:pPr>
            <w:r>
              <w:rPr>
                <w:rFonts w:ascii="仿宋" w:eastAsia="仿宋" w:hAnsi="仿宋" w:hint="eastAsia"/>
                <w:b/>
                <w:bCs/>
                <w:sz w:val="24"/>
              </w:rPr>
              <w:t>(</w:t>
            </w:r>
            <w:r>
              <w:rPr>
                <w:rFonts w:ascii="仿宋" w:eastAsia="仿宋" w:hAnsi="仿宋" w:hint="eastAsia"/>
                <w:b/>
                <w:bCs/>
                <w:sz w:val="24"/>
              </w:rPr>
              <w:t>必考</w:t>
            </w:r>
            <w:r>
              <w:rPr>
                <w:rFonts w:ascii="仿宋" w:eastAsia="仿宋" w:hAnsi="仿宋" w:hint="eastAsia"/>
                <w:b/>
                <w:bCs/>
                <w:sz w:val="24"/>
              </w:rPr>
              <w:t>/</w:t>
            </w:r>
            <w:r>
              <w:rPr>
                <w:rFonts w:ascii="仿宋" w:eastAsia="仿宋" w:hAnsi="仿宋" w:hint="eastAsia"/>
                <w:b/>
                <w:bCs/>
                <w:sz w:val="24"/>
              </w:rPr>
              <w:t>选考</w:t>
            </w:r>
            <w:r>
              <w:rPr>
                <w:rFonts w:ascii="仿宋" w:eastAsia="仿宋" w:hAnsi="仿宋" w:hint="eastAsia"/>
                <w:b/>
                <w:bCs/>
                <w:sz w:val="24"/>
              </w:rPr>
              <w:t>)</w:t>
            </w:r>
          </w:p>
        </w:tc>
      </w:tr>
      <w:tr w:rsidR="005D537A">
        <w:trPr>
          <w:cantSplit/>
          <w:jc w:val="center"/>
        </w:trPr>
        <w:tc>
          <w:tcPr>
            <w:tcW w:w="852" w:type="dxa"/>
            <w:tcBorders>
              <w:top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1</w:t>
            </w:r>
          </w:p>
        </w:tc>
        <w:tc>
          <w:tcPr>
            <w:tcW w:w="20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1+X</w:t>
            </w:r>
            <w:r>
              <w:rPr>
                <w:rFonts w:ascii="仿宋" w:eastAsia="仿宋" w:hAnsi="仿宋" w:cs="仿宋" w:hint="eastAsia"/>
                <w:szCs w:val="21"/>
              </w:rPr>
              <w:t>珠宝玉石鉴定职业技能等级证书</w:t>
            </w:r>
          </w:p>
        </w:tc>
        <w:tc>
          <w:tcPr>
            <w:tcW w:w="13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第四学期</w:t>
            </w:r>
          </w:p>
        </w:tc>
        <w:tc>
          <w:tcPr>
            <w:tcW w:w="1831"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中宝评（北京）教育科技有限公司</w:t>
            </w:r>
          </w:p>
        </w:tc>
        <w:tc>
          <w:tcPr>
            <w:tcW w:w="126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初级</w:t>
            </w:r>
          </w:p>
        </w:tc>
        <w:tc>
          <w:tcPr>
            <w:tcW w:w="1724" w:type="dxa"/>
            <w:tcBorders>
              <w:top w:val="single" w:sz="4" w:space="0" w:color="auto"/>
              <w:left w:val="single" w:sz="4" w:space="0" w:color="auto"/>
              <w:bottom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必考</w:t>
            </w:r>
          </w:p>
        </w:tc>
      </w:tr>
      <w:tr w:rsidR="005D537A">
        <w:trPr>
          <w:cantSplit/>
          <w:jc w:val="center"/>
        </w:trPr>
        <w:tc>
          <w:tcPr>
            <w:tcW w:w="852" w:type="dxa"/>
            <w:tcBorders>
              <w:top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2</w:t>
            </w:r>
          </w:p>
        </w:tc>
        <w:tc>
          <w:tcPr>
            <w:tcW w:w="20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贵金属首饰与检测员（宝玉石检验员）</w:t>
            </w:r>
          </w:p>
        </w:tc>
        <w:tc>
          <w:tcPr>
            <w:tcW w:w="13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第四学期</w:t>
            </w:r>
          </w:p>
        </w:tc>
        <w:tc>
          <w:tcPr>
            <w:tcW w:w="1831"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国土资源部珠宝玉石首饰管理中心主考（或授权）</w:t>
            </w:r>
          </w:p>
        </w:tc>
        <w:tc>
          <w:tcPr>
            <w:tcW w:w="126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四级</w:t>
            </w:r>
          </w:p>
        </w:tc>
        <w:tc>
          <w:tcPr>
            <w:tcW w:w="1724" w:type="dxa"/>
            <w:tcBorders>
              <w:top w:val="single" w:sz="4" w:space="0" w:color="auto"/>
              <w:left w:val="single" w:sz="4" w:space="0" w:color="auto"/>
              <w:bottom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选考</w:t>
            </w:r>
          </w:p>
        </w:tc>
      </w:tr>
      <w:tr w:rsidR="005D537A">
        <w:trPr>
          <w:cantSplit/>
          <w:jc w:val="center"/>
        </w:trPr>
        <w:tc>
          <w:tcPr>
            <w:tcW w:w="852" w:type="dxa"/>
            <w:tcBorders>
              <w:top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3</w:t>
            </w:r>
          </w:p>
        </w:tc>
        <w:tc>
          <w:tcPr>
            <w:tcW w:w="20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贵金属首饰与检测员（钻石检验员）</w:t>
            </w:r>
          </w:p>
        </w:tc>
        <w:tc>
          <w:tcPr>
            <w:tcW w:w="13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第四学期</w:t>
            </w:r>
          </w:p>
        </w:tc>
        <w:tc>
          <w:tcPr>
            <w:tcW w:w="1831"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国土资源部珠宝玉石首饰管理中心主考（或授权）</w:t>
            </w:r>
          </w:p>
        </w:tc>
        <w:tc>
          <w:tcPr>
            <w:tcW w:w="126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四级</w:t>
            </w:r>
          </w:p>
        </w:tc>
        <w:tc>
          <w:tcPr>
            <w:tcW w:w="1724" w:type="dxa"/>
            <w:tcBorders>
              <w:top w:val="single" w:sz="4" w:space="0" w:color="auto"/>
              <w:left w:val="single" w:sz="4" w:space="0" w:color="auto"/>
              <w:bottom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选考</w:t>
            </w:r>
          </w:p>
        </w:tc>
      </w:tr>
      <w:tr w:rsidR="005D537A">
        <w:trPr>
          <w:cantSplit/>
          <w:jc w:val="center"/>
        </w:trPr>
        <w:tc>
          <w:tcPr>
            <w:tcW w:w="852" w:type="dxa"/>
            <w:tcBorders>
              <w:top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4</w:t>
            </w:r>
          </w:p>
        </w:tc>
        <w:tc>
          <w:tcPr>
            <w:tcW w:w="20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全国计算机</w:t>
            </w:r>
          </w:p>
        </w:tc>
        <w:tc>
          <w:tcPr>
            <w:tcW w:w="135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第二学期</w:t>
            </w:r>
          </w:p>
        </w:tc>
        <w:tc>
          <w:tcPr>
            <w:tcW w:w="1831"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left"/>
              <w:rPr>
                <w:rFonts w:ascii="仿宋" w:eastAsia="仿宋" w:hAnsi="仿宋" w:cs="仿宋"/>
                <w:szCs w:val="21"/>
              </w:rPr>
            </w:pPr>
            <w:r>
              <w:rPr>
                <w:rFonts w:ascii="仿宋" w:eastAsia="仿宋" w:hAnsi="仿宋" w:cs="仿宋" w:hint="eastAsia"/>
                <w:szCs w:val="21"/>
              </w:rPr>
              <w:t>教育部考试中心</w:t>
            </w:r>
          </w:p>
        </w:tc>
        <w:tc>
          <w:tcPr>
            <w:tcW w:w="1260" w:type="dxa"/>
            <w:tcBorders>
              <w:top w:val="single" w:sz="4" w:space="0" w:color="auto"/>
              <w:left w:val="single" w:sz="4" w:space="0" w:color="auto"/>
              <w:bottom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一级</w:t>
            </w:r>
          </w:p>
        </w:tc>
        <w:tc>
          <w:tcPr>
            <w:tcW w:w="1724" w:type="dxa"/>
            <w:tcBorders>
              <w:top w:val="single" w:sz="4" w:space="0" w:color="auto"/>
              <w:left w:val="single" w:sz="4" w:space="0" w:color="auto"/>
              <w:bottom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选考</w:t>
            </w:r>
          </w:p>
        </w:tc>
      </w:tr>
      <w:tr w:rsidR="005D537A">
        <w:trPr>
          <w:cantSplit/>
          <w:jc w:val="center"/>
        </w:trPr>
        <w:tc>
          <w:tcPr>
            <w:tcW w:w="852" w:type="dxa"/>
            <w:tcBorders>
              <w:top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5</w:t>
            </w:r>
          </w:p>
        </w:tc>
        <w:tc>
          <w:tcPr>
            <w:tcW w:w="2050" w:type="dxa"/>
            <w:tcBorders>
              <w:top w:val="single" w:sz="4" w:space="0" w:color="auto"/>
              <w:left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英语等级</w:t>
            </w:r>
          </w:p>
        </w:tc>
        <w:tc>
          <w:tcPr>
            <w:tcW w:w="1350" w:type="dxa"/>
            <w:tcBorders>
              <w:top w:val="single" w:sz="4" w:space="0" w:color="auto"/>
              <w:left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第四学期</w:t>
            </w:r>
          </w:p>
        </w:tc>
        <w:tc>
          <w:tcPr>
            <w:tcW w:w="1831" w:type="dxa"/>
            <w:tcBorders>
              <w:top w:val="single" w:sz="4" w:space="0" w:color="auto"/>
              <w:left w:val="single" w:sz="4" w:space="0" w:color="auto"/>
              <w:right w:val="single" w:sz="4" w:space="0" w:color="auto"/>
            </w:tcBorders>
            <w:vAlign w:val="center"/>
          </w:tcPr>
          <w:p w:rsidR="005D537A" w:rsidRDefault="00834FC4">
            <w:pPr>
              <w:spacing w:line="360" w:lineRule="exact"/>
              <w:jc w:val="left"/>
              <w:rPr>
                <w:rFonts w:ascii="仿宋" w:eastAsia="仿宋" w:hAnsi="仿宋" w:cs="仿宋"/>
                <w:szCs w:val="21"/>
              </w:rPr>
            </w:pPr>
            <w:r>
              <w:rPr>
                <w:rFonts w:ascii="仿宋" w:eastAsia="仿宋" w:hAnsi="仿宋" w:cs="仿宋" w:hint="eastAsia"/>
                <w:szCs w:val="21"/>
              </w:rPr>
              <w:t>教育部考试中心</w:t>
            </w:r>
          </w:p>
        </w:tc>
        <w:tc>
          <w:tcPr>
            <w:tcW w:w="1260" w:type="dxa"/>
            <w:tcBorders>
              <w:top w:val="single" w:sz="4" w:space="0" w:color="auto"/>
              <w:left w:val="single" w:sz="4" w:space="0" w:color="auto"/>
              <w:righ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一级</w:t>
            </w:r>
          </w:p>
        </w:tc>
        <w:tc>
          <w:tcPr>
            <w:tcW w:w="1724" w:type="dxa"/>
            <w:tcBorders>
              <w:left w:val="single" w:sz="4" w:space="0" w:color="auto"/>
            </w:tcBorders>
            <w:vAlign w:val="center"/>
          </w:tcPr>
          <w:p w:rsidR="005D537A" w:rsidRDefault="00834FC4">
            <w:pPr>
              <w:spacing w:line="360" w:lineRule="exact"/>
              <w:jc w:val="center"/>
              <w:rPr>
                <w:rFonts w:ascii="仿宋" w:eastAsia="仿宋" w:hAnsi="仿宋" w:cs="仿宋"/>
                <w:szCs w:val="21"/>
              </w:rPr>
            </w:pPr>
            <w:r>
              <w:rPr>
                <w:rFonts w:ascii="仿宋" w:eastAsia="仿宋" w:hAnsi="仿宋" w:cs="仿宋" w:hint="eastAsia"/>
                <w:szCs w:val="21"/>
              </w:rPr>
              <w:t>选考</w:t>
            </w:r>
          </w:p>
        </w:tc>
      </w:tr>
    </w:tbl>
    <w:p w:rsidR="005D537A" w:rsidRDefault="00834FC4">
      <w:pPr>
        <w:pStyle w:val="3"/>
        <w:rPr>
          <w:rFonts w:ascii="仿宋" w:eastAsia="仿宋" w:hAnsi="仿宋"/>
          <w:sz w:val="28"/>
          <w:szCs w:val="28"/>
        </w:rPr>
      </w:pPr>
      <w:r>
        <w:rPr>
          <w:rFonts w:ascii="仿宋" w:eastAsia="仿宋" w:hAnsi="仿宋" w:hint="eastAsia"/>
          <w:sz w:val="28"/>
          <w:szCs w:val="28"/>
        </w:rPr>
        <w:t>十</w:t>
      </w:r>
      <w:r>
        <w:rPr>
          <w:rFonts w:ascii="仿宋" w:eastAsia="仿宋" w:hAnsi="仿宋" w:hint="eastAsia"/>
          <w:sz w:val="28"/>
          <w:szCs w:val="28"/>
        </w:rPr>
        <w:t>六</w:t>
      </w:r>
      <w:r>
        <w:rPr>
          <w:rFonts w:ascii="仿宋" w:eastAsia="仿宋" w:hAnsi="仿宋" w:hint="eastAsia"/>
          <w:sz w:val="28"/>
          <w:szCs w:val="28"/>
        </w:rPr>
        <w:t>、【有关说明】</w:t>
      </w:r>
    </w:p>
    <w:p w:rsidR="005D537A" w:rsidRDefault="00834FC4" w:rsidP="005D537A">
      <w:pPr>
        <w:ind w:firstLineChars="176" w:firstLine="423"/>
        <w:rPr>
          <w:rFonts w:ascii="仿宋_GB2312" w:eastAsia="仿宋_GB2312" w:hAnsi="仿宋"/>
          <w:b/>
          <w:bCs/>
          <w:sz w:val="24"/>
        </w:rPr>
      </w:pPr>
      <w:r>
        <w:rPr>
          <w:rFonts w:ascii="仿宋_GB2312" w:eastAsia="仿宋_GB2312" w:hAnsi="仿宋" w:hint="eastAsia"/>
          <w:b/>
          <w:bCs/>
          <w:sz w:val="24"/>
        </w:rPr>
        <w:t>（一）入学教育学分折算</w:t>
      </w:r>
    </w:p>
    <w:p w:rsidR="005D537A" w:rsidRDefault="00834FC4">
      <w:pPr>
        <w:ind w:firstLineChars="118" w:firstLine="283"/>
        <w:rPr>
          <w:rFonts w:ascii="仿宋_GB2312" w:eastAsia="仿宋_GB2312" w:hAnsi="仿宋"/>
          <w:bCs/>
          <w:sz w:val="24"/>
        </w:rPr>
      </w:pPr>
      <w:r>
        <w:rPr>
          <w:rFonts w:ascii="仿宋_GB2312" w:eastAsia="仿宋_GB2312" w:hAnsi="仿宋" w:hint="eastAsia"/>
          <w:bCs/>
          <w:sz w:val="24"/>
        </w:rPr>
        <w:t xml:space="preserve">  </w:t>
      </w:r>
      <w:r>
        <w:rPr>
          <w:rFonts w:ascii="仿宋_GB2312" w:eastAsia="仿宋_GB2312" w:hAnsi="仿宋" w:hint="eastAsia"/>
          <w:bCs/>
          <w:sz w:val="24"/>
        </w:rPr>
        <w:t>学生参加入学教育的五项基本活动，完成一份我的专业发展规划，折算</w:t>
      </w:r>
      <w:r>
        <w:rPr>
          <w:rFonts w:ascii="仿宋_GB2312" w:eastAsia="仿宋_GB2312" w:hAnsi="仿宋" w:hint="eastAsia"/>
          <w:bCs/>
          <w:sz w:val="24"/>
        </w:rPr>
        <w:t>1</w:t>
      </w:r>
      <w:r>
        <w:rPr>
          <w:rFonts w:ascii="仿宋_GB2312" w:eastAsia="仿宋_GB2312" w:hAnsi="仿宋" w:hint="eastAsia"/>
          <w:bCs/>
          <w:sz w:val="24"/>
        </w:rPr>
        <w:t>学分。</w:t>
      </w:r>
    </w:p>
    <w:p w:rsidR="005D537A" w:rsidRDefault="00834FC4" w:rsidP="005D537A">
      <w:pPr>
        <w:ind w:firstLineChars="176" w:firstLine="423"/>
        <w:rPr>
          <w:rFonts w:ascii="仿宋_GB2312" w:eastAsia="仿宋_GB2312" w:hAnsi="仿宋"/>
          <w:b/>
          <w:sz w:val="24"/>
        </w:rPr>
      </w:pPr>
      <w:r>
        <w:rPr>
          <w:rFonts w:ascii="仿宋_GB2312" w:eastAsia="仿宋_GB2312" w:hAnsi="仿宋" w:hint="eastAsia"/>
          <w:b/>
          <w:sz w:val="24"/>
        </w:rPr>
        <w:t>（二）课外学分折算</w:t>
      </w:r>
    </w:p>
    <w:p w:rsidR="005D537A" w:rsidRDefault="00834FC4">
      <w:pPr>
        <w:ind w:firstLine="405"/>
        <w:rPr>
          <w:rFonts w:ascii="仿宋_GB2312" w:eastAsia="仿宋_GB2312" w:hAnsi="仿宋"/>
          <w:sz w:val="24"/>
        </w:rPr>
      </w:pPr>
      <w:r>
        <w:rPr>
          <w:rFonts w:ascii="仿宋_GB2312" w:eastAsia="仿宋_GB2312" w:hAnsi="仿宋" w:hint="eastAsia"/>
          <w:sz w:val="24"/>
        </w:rPr>
        <w:t>鼓励学生参加各类学科竞赛、创新设计、科技活动、艺术实践、社团活动、志愿服务，提高学生的综合能力和职业素质，学分折算如下表所示。</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351"/>
        <w:gridCol w:w="2880"/>
        <w:gridCol w:w="2150"/>
        <w:gridCol w:w="992"/>
      </w:tblGrid>
      <w:tr w:rsidR="005D537A">
        <w:trPr>
          <w:trHeight w:val="361"/>
          <w:jc w:val="center"/>
        </w:trPr>
        <w:tc>
          <w:tcPr>
            <w:tcW w:w="836" w:type="dxa"/>
            <w:vAlign w:val="center"/>
          </w:tcPr>
          <w:p w:rsidR="005D537A" w:rsidRDefault="00834FC4">
            <w:pPr>
              <w:jc w:val="center"/>
              <w:rPr>
                <w:rFonts w:ascii="仿宋_GB2312" w:eastAsia="仿宋_GB2312"/>
                <w:b/>
                <w:sz w:val="24"/>
              </w:rPr>
            </w:pPr>
            <w:r>
              <w:rPr>
                <w:rFonts w:ascii="仿宋_GB2312" w:eastAsia="仿宋_GB2312" w:hint="eastAsia"/>
                <w:b/>
                <w:sz w:val="24"/>
              </w:rPr>
              <w:t>序号</w:t>
            </w:r>
          </w:p>
        </w:tc>
        <w:tc>
          <w:tcPr>
            <w:tcW w:w="2351" w:type="dxa"/>
            <w:vAlign w:val="center"/>
          </w:tcPr>
          <w:p w:rsidR="005D537A" w:rsidRDefault="00834FC4">
            <w:pPr>
              <w:jc w:val="center"/>
              <w:rPr>
                <w:rFonts w:ascii="仿宋_GB2312" w:eastAsia="仿宋_GB2312"/>
                <w:b/>
                <w:sz w:val="24"/>
              </w:rPr>
            </w:pPr>
            <w:r>
              <w:rPr>
                <w:rFonts w:ascii="仿宋_GB2312" w:eastAsia="仿宋_GB2312" w:hint="eastAsia"/>
                <w:b/>
                <w:sz w:val="24"/>
              </w:rPr>
              <w:t>项</w:t>
            </w:r>
            <w:r>
              <w:rPr>
                <w:rFonts w:ascii="仿宋_GB2312" w:eastAsia="仿宋_GB2312" w:hint="eastAsia"/>
                <w:b/>
                <w:sz w:val="24"/>
              </w:rPr>
              <w:t xml:space="preserve">   </w:t>
            </w:r>
            <w:r>
              <w:rPr>
                <w:rFonts w:ascii="仿宋_GB2312" w:eastAsia="仿宋_GB2312" w:hint="eastAsia"/>
                <w:b/>
                <w:sz w:val="24"/>
              </w:rPr>
              <w:t>目</w:t>
            </w:r>
          </w:p>
        </w:tc>
        <w:tc>
          <w:tcPr>
            <w:tcW w:w="5030" w:type="dxa"/>
            <w:gridSpan w:val="2"/>
            <w:vAlign w:val="center"/>
          </w:tcPr>
          <w:p w:rsidR="005D537A" w:rsidRDefault="00834FC4">
            <w:pPr>
              <w:jc w:val="center"/>
              <w:rPr>
                <w:rFonts w:ascii="仿宋_GB2312" w:eastAsia="仿宋_GB2312"/>
                <w:b/>
                <w:sz w:val="24"/>
              </w:rPr>
            </w:pPr>
            <w:r>
              <w:rPr>
                <w:rFonts w:ascii="仿宋_GB2312" w:eastAsia="仿宋_GB2312" w:hint="eastAsia"/>
                <w:b/>
                <w:sz w:val="24"/>
              </w:rPr>
              <w:t>要</w:t>
            </w:r>
            <w:r>
              <w:rPr>
                <w:rFonts w:ascii="仿宋_GB2312" w:eastAsia="仿宋_GB2312" w:hint="eastAsia"/>
                <w:b/>
                <w:sz w:val="24"/>
              </w:rPr>
              <w:t xml:space="preserve">            </w:t>
            </w:r>
            <w:r>
              <w:rPr>
                <w:rFonts w:ascii="仿宋_GB2312" w:eastAsia="仿宋_GB2312" w:hint="eastAsia"/>
                <w:b/>
                <w:sz w:val="24"/>
              </w:rPr>
              <w:t>求</w:t>
            </w:r>
          </w:p>
        </w:tc>
        <w:tc>
          <w:tcPr>
            <w:tcW w:w="992" w:type="dxa"/>
            <w:vAlign w:val="center"/>
          </w:tcPr>
          <w:p w:rsidR="005D537A" w:rsidRDefault="00834FC4">
            <w:pPr>
              <w:jc w:val="center"/>
              <w:rPr>
                <w:rFonts w:ascii="仿宋_GB2312" w:eastAsia="仿宋_GB2312"/>
                <w:b/>
                <w:sz w:val="24"/>
              </w:rPr>
            </w:pPr>
            <w:r>
              <w:rPr>
                <w:rFonts w:ascii="仿宋_GB2312" w:eastAsia="仿宋_GB2312" w:hint="eastAsia"/>
                <w:b/>
                <w:sz w:val="24"/>
              </w:rPr>
              <w:t>课外</w:t>
            </w:r>
          </w:p>
          <w:p w:rsidR="005D537A" w:rsidRDefault="00834FC4">
            <w:pPr>
              <w:jc w:val="center"/>
              <w:rPr>
                <w:rFonts w:ascii="仿宋_GB2312" w:eastAsia="仿宋_GB2312"/>
                <w:b/>
                <w:sz w:val="24"/>
              </w:rPr>
            </w:pPr>
            <w:r>
              <w:rPr>
                <w:rFonts w:ascii="仿宋_GB2312" w:eastAsia="仿宋_GB2312" w:hint="eastAsia"/>
                <w:b/>
                <w:sz w:val="24"/>
              </w:rPr>
              <w:t>学分</w:t>
            </w:r>
          </w:p>
        </w:tc>
      </w:tr>
      <w:tr w:rsidR="005D537A">
        <w:trPr>
          <w:trHeight w:val="295"/>
          <w:jc w:val="center"/>
        </w:trPr>
        <w:tc>
          <w:tcPr>
            <w:tcW w:w="836" w:type="dxa"/>
            <w:vAlign w:val="center"/>
          </w:tcPr>
          <w:p w:rsidR="005D537A" w:rsidRDefault="00834FC4">
            <w:pPr>
              <w:jc w:val="center"/>
              <w:rPr>
                <w:rFonts w:ascii="仿宋_GB2312" w:eastAsia="仿宋_GB2312"/>
                <w:szCs w:val="21"/>
              </w:rPr>
            </w:pPr>
            <w:r>
              <w:rPr>
                <w:rFonts w:ascii="仿宋_GB2312" w:eastAsia="仿宋_GB2312" w:hint="eastAsia"/>
                <w:szCs w:val="21"/>
              </w:rPr>
              <w:lastRenderedPageBreak/>
              <w:t>1</w:t>
            </w:r>
          </w:p>
        </w:tc>
        <w:tc>
          <w:tcPr>
            <w:tcW w:w="2351" w:type="dxa"/>
            <w:vAlign w:val="center"/>
          </w:tcPr>
          <w:p w:rsidR="005D537A" w:rsidRDefault="00834FC4">
            <w:pPr>
              <w:rPr>
                <w:rFonts w:ascii="仿宋_GB2312" w:eastAsia="仿宋_GB2312"/>
                <w:szCs w:val="21"/>
              </w:rPr>
            </w:pPr>
            <w:r>
              <w:rPr>
                <w:rFonts w:ascii="仿宋_GB2312" w:eastAsia="仿宋_GB2312" w:hint="eastAsia"/>
                <w:szCs w:val="21"/>
              </w:rPr>
              <w:t>各类专业资格证书考试</w:t>
            </w:r>
          </w:p>
        </w:tc>
        <w:tc>
          <w:tcPr>
            <w:tcW w:w="5030" w:type="dxa"/>
            <w:gridSpan w:val="2"/>
            <w:vAlign w:val="center"/>
          </w:tcPr>
          <w:p w:rsidR="005D537A" w:rsidRDefault="00834FC4">
            <w:pPr>
              <w:rPr>
                <w:rFonts w:ascii="仿宋_GB2312" w:eastAsia="仿宋_GB2312"/>
                <w:szCs w:val="21"/>
              </w:rPr>
            </w:pPr>
            <w:proofErr w:type="gramStart"/>
            <w:r>
              <w:rPr>
                <w:rFonts w:ascii="仿宋_GB2312" w:eastAsia="仿宋_GB2312" w:hint="eastAsia"/>
                <w:szCs w:val="21"/>
              </w:rPr>
              <w:t>获专业</w:t>
            </w:r>
            <w:proofErr w:type="gramEnd"/>
            <w:r>
              <w:rPr>
                <w:rFonts w:ascii="仿宋_GB2312" w:eastAsia="仿宋_GB2312" w:hint="eastAsia"/>
                <w:szCs w:val="21"/>
              </w:rPr>
              <w:t>资格证书</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2</w:t>
            </w:r>
          </w:p>
        </w:tc>
      </w:tr>
      <w:tr w:rsidR="005D537A">
        <w:trPr>
          <w:trHeight w:val="450"/>
          <w:jc w:val="center"/>
        </w:trPr>
        <w:tc>
          <w:tcPr>
            <w:tcW w:w="836" w:type="dxa"/>
            <w:vMerge w:val="restart"/>
            <w:vAlign w:val="center"/>
          </w:tcPr>
          <w:p w:rsidR="005D537A" w:rsidRDefault="00834FC4">
            <w:pPr>
              <w:jc w:val="center"/>
              <w:rPr>
                <w:rFonts w:ascii="仿宋_GB2312" w:eastAsia="仿宋_GB2312"/>
                <w:szCs w:val="21"/>
              </w:rPr>
            </w:pPr>
            <w:r>
              <w:rPr>
                <w:rFonts w:ascii="仿宋_GB2312" w:eastAsia="仿宋_GB2312" w:hint="eastAsia"/>
                <w:szCs w:val="21"/>
              </w:rPr>
              <w:t>2</w:t>
            </w:r>
          </w:p>
        </w:tc>
        <w:tc>
          <w:tcPr>
            <w:tcW w:w="2351" w:type="dxa"/>
            <w:vMerge w:val="restart"/>
            <w:vAlign w:val="center"/>
          </w:tcPr>
          <w:p w:rsidR="005D537A" w:rsidRDefault="00834FC4">
            <w:pPr>
              <w:rPr>
                <w:rFonts w:ascii="仿宋_GB2312" w:eastAsia="仿宋_GB2312"/>
                <w:szCs w:val="21"/>
              </w:rPr>
            </w:pPr>
            <w:r>
              <w:rPr>
                <w:rFonts w:ascii="仿宋_GB2312" w:eastAsia="仿宋_GB2312" w:hint="eastAsia"/>
                <w:szCs w:val="21"/>
              </w:rPr>
              <w:t>社会实践活动</w:t>
            </w:r>
          </w:p>
        </w:tc>
        <w:tc>
          <w:tcPr>
            <w:tcW w:w="5030" w:type="dxa"/>
            <w:gridSpan w:val="2"/>
            <w:vAlign w:val="center"/>
          </w:tcPr>
          <w:p w:rsidR="005D537A" w:rsidRDefault="00834FC4">
            <w:pPr>
              <w:rPr>
                <w:rFonts w:ascii="仿宋_GB2312" w:eastAsia="仿宋_GB2312"/>
                <w:szCs w:val="21"/>
              </w:rPr>
            </w:pPr>
            <w:r>
              <w:rPr>
                <w:rFonts w:ascii="仿宋_GB2312" w:eastAsia="仿宋_GB2312" w:hint="eastAsia"/>
                <w:szCs w:val="21"/>
              </w:rPr>
              <w:t>提交社会调查报告，通过答辩者</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4</w:t>
            </w:r>
          </w:p>
        </w:tc>
      </w:tr>
      <w:tr w:rsidR="005D537A">
        <w:trPr>
          <w:trHeight w:val="587"/>
          <w:jc w:val="center"/>
        </w:trPr>
        <w:tc>
          <w:tcPr>
            <w:tcW w:w="836" w:type="dxa"/>
            <w:vMerge/>
            <w:vAlign w:val="center"/>
          </w:tcPr>
          <w:p w:rsidR="005D537A" w:rsidRDefault="005D537A">
            <w:pPr>
              <w:jc w:val="cente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5030" w:type="dxa"/>
            <w:gridSpan w:val="2"/>
            <w:vAlign w:val="center"/>
          </w:tcPr>
          <w:p w:rsidR="005D537A" w:rsidRDefault="00834FC4">
            <w:pPr>
              <w:rPr>
                <w:rFonts w:ascii="仿宋_GB2312" w:eastAsia="仿宋_GB2312"/>
                <w:szCs w:val="21"/>
              </w:rPr>
            </w:pPr>
            <w:r>
              <w:rPr>
                <w:rFonts w:ascii="仿宋_GB2312" w:eastAsia="仿宋_GB2312" w:hint="eastAsia"/>
                <w:szCs w:val="21"/>
              </w:rPr>
              <w:t>个人被校团委或团省委评为社会实践活动积极分子</w:t>
            </w:r>
          </w:p>
          <w:p w:rsidR="005D537A" w:rsidRDefault="00834FC4">
            <w:pPr>
              <w:rPr>
                <w:rFonts w:ascii="仿宋_GB2312" w:eastAsia="仿宋_GB2312"/>
                <w:szCs w:val="21"/>
              </w:rPr>
            </w:pPr>
            <w:r>
              <w:rPr>
                <w:rFonts w:ascii="仿宋_GB2312" w:eastAsia="仿宋_GB2312" w:hint="eastAsia"/>
                <w:szCs w:val="21"/>
              </w:rPr>
              <w:t>集体被校团委或团省委评为优秀社会实践队</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2-3</w:t>
            </w:r>
          </w:p>
        </w:tc>
      </w:tr>
      <w:tr w:rsidR="005D537A">
        <w:trPr>
          <w:trHeight w:val="269"/>
          <w:jc w:val="center"/>
        </w:trPr>
        <w:tc>
          <w:tcPr>
            <w:tcW w:w="836" w:type="dxa"/>
            <w:vMerge/>
            <w:vAlign w:val="center"/>
          </w:tcPr>
          <w:p w:rsidR="005D537A" w:rsidRDefault="005D537A">
            <w:pPr>
              <w:jc w:val="cente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5030" w:type="dxa"/>
            <w:gridSpan w:val="2"/>
            <w:vAlign w:val="center"/>
          </w:tcPr>
          <w:p w:rsidR="005D537A" w:rsidRDefault="00834FC4">
            <w:pPr>
              <w:rPr>
                <w:rFonts w:ascii="仿宋_GB2312" w:eastAsia="仿宋_GB2312"/>
                <w:szCs w:val="21"/>
              </w:rPr>
            </w:pPr>
            <w:r>
              <w:rPr>
                <w:rFonts w:ascii="仿宋_GB2312" w:eastAsia="仿宋_GB2312" w:hint="eastAsia"/>
                <w:szCs w:val="21"/>
              </w:rPr>
              <w:t>参加各类社会工作考核合格</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1-3</w:t>
            </w:r>
          </w:p>
        </w:tc>
      </w:tr>
      <w:tr w:rsidR="005D537A">
        <w:trPr>
          <w:trHeight w:val="245"/>
          <w:jc w:val="center"/>
        </w:trPr>
        <w:tc>
          <w:tcPr>
            <w:tcW w:w="836" w:type="dxa"/>
            <w:vMerge w:val="restart"/>
            <w:vAlign w:val="center"/>
          </w:tcPr>
          <w:p w:rsidR="005D537A" w:rsidRDefault="00834FC4">
            <w:pPr>
              <w:jc w:val="center"/>
              <w:rPr>
                <w:rFonts w:ascii="仿宋_GB2312" w:eastAsia="仿宋_GB2312"/>
                <w:szCs w:val="21"/>
              </w:rPr>
            </w:pPr>
            <w:r>
              <w:rPr>
                <w:rFonts w:ascii="仿宋_GB2312" w:eastAsia="仿宋_GB2312" w:hint="eastAsia"/>
                <w:szCs w:val="21"/>
              </w:rPr>
              <w:t>3</w:t>
            </w:r>
          </w:p>
        </w:tc>
        <w:tc>
          <w:tcPr>
            <w:tcW w:w="2351" w:type="dxa"/>
            <w:vMerge w:val="restart"/>
            <w:vAlign w:val="center"/>
          </w:tcPr>
          <w:p w:rsidR="005D537A" w:rsidRDefault="00834FC4">
            <w:pPr>
              <w:rPr>
                <w:rFonts w:ascii="仿宋_GB2312" w:eastAsia="仿宋_GB2312"/>
                <w:szCs w:val="21"/>
              </w:rPr>
            </w:pPr>
            <w:r>
              <w:rPr>
                <w:rFonts w:ascii="仿宋_GB2312" w:eastAsia="仿宋_GB2312" w:hint="eastAsia"/>
                <w:szCs w:val="21"/>
              </w:rPr>
              <w:t>英语及计算机考试</w:t>
            </w:r>
          </w:p>
        </w:tc>
        <w:tc>
          <w:tcPr>
            <w:tcW w:w="5030" w:type="dxa"/>
            <w:gridSpan w:val="2"/>
            <w:vAlign w:val="center"/>
          </w:tcPr>
          <w:p w:rsidR="005D537A" w:rsidRDefault="00834FC4">
            <w:pPr>
              <w:rPr>
                <w:rFonts w:ascii="仿宋_GB2312" w:eastAsia="仿宋_GB2312"/>
                <w:szCs w:val="21"/>
              </w:rPr>
            </w:pPr>
            <w:r>
              <w:rPr>
                <w:rFonts w:ascii="仿宋_GB2312" w:eastAsia="仿宋_GB2312" w:hint="eastAsia"/>
                <w:szCs w:val="21"/>
              </w:rPr>
              <w:t>英语等级考试通过</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3</w:t>
            </w:r>
          </w:p>
        </w:tc>
      </w:tr>
      <w:tr w:rsidR="005D537A">
        <w:trPr>
          <w:trHeight w:val="249"/>
          <w:jc w:val="center"/>
        </w:trPr>
        <w:tc>
          <w:tcPr>
            <w:tcW w:w="836" w:type="dxa"/>
            <w:vMerge/>
            <w:vAlign w:val="center"/>
          </w:tcPr>
          <w:p w:rsidR="005D537A" w:rsidRDefault="005D537A">
            <w:pPr>
              <w:jc w:val="cente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5030" w:type="dxa"/>
            <w:gridSpan w:val="2"/>
            <w:vAlign w:val="center"/>
          </w:tcPr>
          <w:p w:rsidR="005D537A" w:rsidRDefault="00834FC4">
            <w:pPr>
              <w:rPr>
                <w:rFonts w:ascii="仿宋_GB2312" w:eastAsia="仿宋_GB2312"/>
                <w:szCs w:val="21"/>
              </w:rPr>
            </w:pPr>
            <w:r>
              <w:rPr>
                <w:rFonts w:ascii="仿宋_GB2312" w:eastAsia="仿宋_GB2312" w:hint="eastAsia"/>
                <w:szCs w:val="21"/>
              </w:rPr>
              <w:t>全国计算机等级考试</w:t>
            </w:r>
            <w:r>
              <w:rPr>
                <w:rFonts w:ascii="仿宋_GB2312" w:eastAsia="仿宋_GB2312" w:hint="eastAsia"/>
                <w:szCs w:val="21"/>
              </w:rPr>
              <w:t>(</w:t>
            </w:r>
            <w:r>
              <w:rPr>
                <w:rFonts w:ascii="仿宋_GB2312" w:eastAsia="仿宋_GB2312" w:hint="eastAsia"/>
                <w:szCs w:val="21"/>
              </w:rPr>
              <w:t>技能操作认证考试</w:t>
            </w:r>
            <w:r>
              <w:rPr>
                <w:rFonts w:ascii="仿宋_GB2312" w:eastAsia="仿宋_GB2312" w:hint="eastAsia"/>
                <w:szCs w:val="21"/>
              </w:rPr>
              <w:t>)</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3</w:t>
            </w:r>
          </w:p>
        </w:tc>
      </w:tr>
      <w:tr w:rsidR="005D537A">
        <w:trPr>
          <w:jc w:val="center"/>
        </w:trPr>
        <w:tc>
          <w:tcPr>
            <w:tcW w:w="836" w:type="dxa"/>
            <w:vMerge w:val="restart"/>
            <w:vAlign w:val="center"/>
          </w:tcPr>
          <w:p w:rsidR="005D537A" w:rsidRDefault="00834FC4">
            <w:pPr>
              <w:jc w:val="center"/>
              <w:rPr>
                <w:rFonts w:ascii="仿宋_GB2312" w:eastAsia="仿宋_GB2312"/>
                <w:szCs w:val="21"/>
              </w:rPr>
            </w:pPr>
            <w:r>
              <w:rPr>
                <w:rFonts w:ascii="仿宋_GB2312" w:eastAsia="仿宋_GB2312" w:hint="eastAsia"/>
                <w:szCs w:val="21"/>
              </w:rPr>
              <w:t>4</w:t>
            </w:r>
          </w:p>
        </w:tc>
        <w:tc>
          <w:tcPr>
            <w:tcW w:w="2351" w:type="dxa"/>
            <w:vMerge w:val="restart"/>
            <w:vAlign w:val="center"/>
          </w:tcPr>
          <w:p w:rsidR="005D537A" w:rsidRDefault="00834FC4">
            <w:pPr>
              <w:rPr>
                <w:rFonts w:ascii="仿宋_GB2312" w:eastAsia="仿宋_GB2312"/>
                <w:szCs w:val="21"/>
              </w:rPr>
            </w:pPr>
            <w:r>
              <w:rPr>
                <w:rFonts w:ascii="仿宋_GB2312" w:eastAsia="仿宋_GB2312" w:hint="eastAsia"/>
                <w:szCs w:val="21"/>
              </w:rPr>
              <w:t>竞</w:t>
            </w:r>
            <w:r>
              <w:rPr>
                <w:rFonts w:ascii="仿宋_GB2312" w:eastAsia="仿宋_GB2312" w:hint="eastAsia"/>
                <w:szCs w:val="21"/>
              </w:rPr>
              <w:t xml:space="preserve">  </w:t>
            </w:r>
            <w:r>
              <w:rPr>
                <w:rFonts w:ascii="仿宋_GB2312" w:eastAsia="仿宋_GB2312" w:hint="eastAsia"/>
                <w:szCs w:val="21"/>
              </w:rPr>
              <w:t>赛</w:t>
            </w:r>
          </w:p>
        </w:tc>
        <w:tc>
          <w:tcPr>
            <w:tcW w:w="2880" w:type="dxa"/>
            <w:vMerge w:val="restart"/>
            <w:vAlign w:val="center"/>
          </w:tcPr>
          <w:p w:rsidR="005D537A" w:rsidRDefault="00834FC4">
            <w:pPr>
              <w:rPr>
                <w:rFonts w:ascii="仿宋_GB2312" w:eastAsia="仿宋_GB2312"/>
                <w:szCs w:val="21"/>
              </w:rPr>
            </w:pPr>
            <w:r>
              <w:rPr>
                <w:rFonts w:ascii="仿宋_GB2312" w:eastAsia="仿宋_GB2312" w:hint="eastAsia"/>
                <w:szCs w:val="21"/>
              </w:rPr>
              <w:t>校</w:t>
            </w:r>
            <w:r>
              <w:rPr>
                <w:rFonts w:ascii="仿宋_GB2312" w:eastAsia="仿宋_GB2312" w:hint="eastAsia"/>
                <w:szCs w:val="21"/>
              </w:rPr>
              <w:t xml:space="preserve">  </w:t>
            </w:r>
            <w:r>
              <w:rPr>
                <w:rFonts w:ascii="仿宋_GB2312" w:eastAsia="仿宋_GB2312" w:hint="eastAsia"/>
                <w:szCs w:val="21"/>
              </w:rPr>
              <w:t>级</w:t>
            </w: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获一等奖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3</w:t>
            </w:r>
          </w:p>
        </w:tc>
      </w:tr>
      <w:tr w:rsidR="005D537A">
        <w:trPr>
          <w:jc w:val="center"/>
        </w:trPr>
        <w:tc>
          <w:tcPr>
            <w:tcW w:w="836" w:type="dxa"/>
            <w:vMerge/>
            <w:vAlign w:val="center"/>
          </w:tcPr>
          <w:p w:rsidR="005D537A" w:rsidRDefault="005D537A">
            <w:pP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2880" w:type="dxa"/>
            <w:vMerge/>
            <w:vAlign w:val="center"/>
          </w:tcPr>
          <w:p w:rsidR="005D537A" w:rsidRDefault="005D537A">
            <w:pPr>
              <w:rPr>
                <w:rFonts w:ascii="仿宋_GB2312" w:eastAsia="仿宋_GB2312"/>
                <w:szCs w:val="21"/>
              </w:rPr>
            </w:pP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获二等奖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2</w:t>
            </w:r>
          </w:p>
        </w:tc>
      </w:tr>
      <w:tr w:rsidR="005D537A">
        <w:trPr>
          <w:jc w:val="center"/>
        </w:trPr>
        <w:tc>
          <w:tcPr>
            <w:tcW w:w="836" w:type="dxa"/>
            <w:vMerge/>
            <w:vAlign w:val="center"/>
          </w:tcPr>
          <w:p w:rsidR="005D537A" w:rsidRDefault="005D537A">
            <w:pP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2880" w:type="dxa"/>
            <w:vMerge/>
            <w:vAlign w:val="center"/>
          </w:tcPr>
          <w:p w:rsidR="005D537A" w:rsidRDefault="005D537A">
            <w:pPr>
              <w:rPr>
                <w:rFonts w:ascii="仿宋_GB2312" w:eastAsia="仿宋_GB2312"/>
                <w:szCs w:val="21"/>
              </w:rPr>
            </w:pP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获三等奖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1</w:t>
            </w:r>
          </w:p>
        </w:tc>
      </w:tr>
      <w:tr w:rsidR="005D537A">
        <w:trPr>
          <w:jc w:val="center"/>
        </w:trPr>
        <w:tc>
          <w:tcPr>
            <w:tcW w:w="836" w:type="dxa"/>
            <w:vMerge/>
            <w:vAlign w:val="center"/>
          </w:tcPr>
          <w:p w:rsidR="005D537A" w:rsidRDefault="005D537A">
            <w:pP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2880" w:type="dxa"/>
            <w:vMerge w:val="restart"/>
            <w:vAlign w:val="center"/>
          </w:tcPr>
          <w:p w:rsidR="005D537A" w:rsidRDefault="00834FC4">
            <w:pPr>
              <w:rPr>
                <w:rFonts w:ascii="仿宋_GB2312" w:eastAsia="仿宋_GB2312"/>
                <w:szCs w:val="21"/>
              </w:rPr>
            </w:pPr>
            <w:r>
              <w:rPr>
                <w:rFonts w:ascii="仿宋_GB2312" w:eastAsia="仿宋_GB2312" w:hint="eastAsia"/>
                <w:szCs w:val="21"/>
              </w:rPr>
              <w:t>省</w:t>
            </w:r>
            <w:r>
              <w:rPr>
                <w:rFonts w:ascii="仿宋_GB2312" w:eastAsia="仿宋_GB2312" w:hint="eastAsia"/>
                <w:szCs w:val="21"/>
              </w:rPr>
              <w:t xml:space="preserve">  </w:t>
            </w:r>
            <w:r>
              <w:rPr>
                <w:rFonts w:ascii="仿宋_GB2312" w:eastAsia="仿宋_GB2312" w:hint="eastAsia"/>
                <w:szCs w:val="21"/>
              </w:rPr>
              <w:t>级</w:t>
            </w: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获一等奖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4</w:t>
            </w:r>
          </w:p>
        </w:tc>
      </w:tr>
      <w:tr w:rsidR="005D537A">
        <w:trPr>
          <w:jc w:val="center"/>
        </w:trPr>
        <w:tc>
          <w:tcPr>
            <w:tcW w:w="836" w:type="dxa"/>
            <w:vMerge/>
            <w:vAlign w:val="center"/>
          </w:tcPr>
          <w:p w:rsidR="005D537A" w:rsidRDefault="005D537A">
            <w:pP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2880" w:type="dxa"/>
            <w:vMerge/>
            <w:vAlign w:val="center"/>
          </w:tcPr>
          <w:p w:rsidR="005D537A" w:rsidRDefault="005D537A">
            <w:pPr>
              <w:rPr>
                <w:rFonts w:ascii="仿宋_GB2312" w:eastAsia="仿宋_GB2312"/>
                <w:szCs w:val="21"/>
              </w:rPr>
            </w:pP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获二等奖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3</w:t>
            </w:r>
          </w:p>
        </w:tc>
      </w:tr>
      <w:tr w:rsidR="005D537A">
        <w:trPr>
          <w:jc w:val="center"/>
        </w:trPr>
        <w:tc>
          <w:tcPr>
            <w:tcW w:w="836" w:type="dxa"/>
            <w:vMerge/>
            <w:vAlign w:val="center"/>
          </w:tcPr>
          <w:p w:rsidR="005D537A" w:rsidRDefault="005D537A">
            <w:pP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2880" w:type="dxa"/>
            <w:vMerge/>
            <w:vAlign w:val="center"/>
          </w:tcPr>
          <w:p w:rsidR="005D537A" w:rsidRDefault="005D537A">
            <w:pPr>
              <w:rPr>
                <w:rFonts w:ascii="仿宋_GB2312" w:eastAsia="仿宋_GB2312"/>
                <w:szCs w:val="21"/>
              </w:rPr>
            </w:pP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获三等奖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2</w:t>
            </w:r>
          </w:p>
        </w:tc>
      </w:tr>
      <w:tr w:rsidR="005D537A">
        <w:trPr>
          <w:jc w:val="center"/>
        </w:trPr>
        <w:tc>
          <w:tcPr>
            <w:tcW w:w="836" w:type="dxa"/>
            <w:vMerge/>
            <w:vAlign w:val="center"/>
          </w:tcPr>
          <w:p w:rsidR="005D537A" w:rsidRDefault="005D537A">
            <w:pP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2880" w:type="dxa"/>
            <w:vMerge w:val="restart"/>
            <w:vAlign w:val="center"/>
          </w:tcPr>
          <w:p w:rsidR="005D537A" w:rsidRDefault="00834FC4">
            <w:pPr>
              <w:rPr>
                <w:rFonts w:ascii="仿宋_GB2312" w:eastAsia="仿宋_GB2312"/>
                <w:szCs w:val="21"/>
              </w:rPr>
            </w:pPr>
            <w:r>
              <w:rPr>
                <w:rFonts w:ascii="仿宋_GB2312" w:eastAsia="仿宋_GB2312" w:hint="eastAsia"/>
                <w:szCs w:val="21"/>
              </w:rPr>
              <w:t>国家级</w:t>
            </w: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获一等奖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5</w:t>
            </w:r>
          </w:p>
        </w:tc>
      </w:tr>
      <w:tr w:rsidR="005D537A">
        <w:trPr>
          <w:jc w:val="center"/>
        </w:trPr>
        <w:tc>
          <w:tcPr>
            <w:tcW w:w="836" w:type="dxa"/>
            <w:vMerge/>
            <w:vAlign w:val="center"/>
          </w:tcPr>
          <w:p w:rsidR="005D537A" w:rsidRDefault="005D537A">
            <w:pP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2880" w:type="dxa"/>
            <w:vMerge/>
            <w:vAlign w:val="center"/>
          </w:tcPr>
          <w:p w:rsidR="005D537A" w:rsidRDefault="005D537A">
            <w:pPr>
              <w:rPr>
                <w:rFonts w:ascii="仿宋_GB2312" w:eastAsia="仿宋_GB2312"/>
                <w:szCs w:val="21"/>
              </w:rPr>
            </w:pP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获二等奖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4</w:t>
            </w:r>
          </w:p>
        </w:tc>
      </w:tr>
      <w:tr w:rsidR="005D537A">
        <w:trPr>
          <w:jc w:val="center"/>
        </w:trPr>
        <w:tc>
          <w:tcPr>
            <w:tcW w:w="836" w:type="dxa"/>
            <w:vMerge/>
            <w:vAlign w:val="center"/>
          </w:tcPr>
          <w:p w:rsidR="005D537A" w:rsidRDefault="005D537A">
            <w:pPr>
              <w:rPr>
                <w:rFonts w:ascii="仿宋_GB2312" w:eastAsia="仿宋_GB2312"/>
                <w:szCs w:val="21"/>
              </w:rPr>
            </w:pPr>
          </w:p>
        </w:tc>
        <w:tc>
          <w:tcPr>
            <w:tcW w:w="2351" w:type="dxa"/>
            <w:vMerge/>
            <w:vAlign w:val="center"/>
          </w:tcPr>
          <w:p w:rsidR="005D537A" w:rsidRDefault="005D537A">
            <w:pPr>
              <w:rPr>
                <w:rFonts w:ascii="仿宋_GB2312" w:eastAsia="仿宋_GB2312"/>
                <w:szCs w:val="21"/>
              </w:rPr>
            </w:pPr>
          </w:p>
        </w:tc>
        <w:tc>
          <w:tcPr>
            <w:tcW w:w="2880" w:type="dxa"/>
            <w:vMerge/>
            <w:vAlign w:val="center"/>
          </w:tcPr>
          <w:p w:rsidR="005D537A" w:rsidRDefault="005D537A">
            <w:pPr>
              <w:rPr>
                <w:rFonts w:ascii="仿宋_GB2312" w:eastAsia="仿宋_GB2312"/>
                <w:szCs w:val="21"/>
              </w:rPr>
            </w:pP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获三等奖</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3</w:t>
            </w:r>
          </w:p>
        </w:tc>
      </w:tr>
      <w:tr w:rsidR="005D537A">
        <w:trPr>
          <w:trHeight w:val="455"/>
          <w:jc w:val="center"/>
        </w:trPr>
        <w:tc>
          <w:tcPr>
            <w:tcW w:w="836" w:type="dxa"/>
            <w:vAlign w:val="center"/>
          </w:tcPr>
          <w:p w:rsidR="005D537A" w:rsidRDefault="00834FC4">
            <w:pPr>
              <w:jc w:val="center"/>
              <w:rPr>
                <w:rFonts w:ascii="仿宋_GB2312" w:eastAsia="仿宋_GB2312"/>
                <w:szCs w:val="21"/>
              </w:rPr>
            </w:pPr>
            <w:r>
              <w:rPr>
                <w:rFonts w:ascii="仿宋_GB2312" w:eastAsia="仿宋_GB2312" w:hint="eastAsia"/>
                <w:szCs w:val="21"/>
              </w:rPr>
              <w:t>5</w:t>
            </w:r>
          </w:p>
        </w:tc>
        <w:tc>
          <w:tcPr>
            <w:tcW w:w="2351" w:type="dxa"/>
            <w:vAlign w:val="center"/>
          </w:tcPr>
          <w:p w:rsidR="005D537A" w:rsidRDefault="00834FC4">
            <w:pPr>
              <w:rPr>
                <w:rFonts w:ascii="仿宋_GB2312" w:eastAsia="仿宋_GB2312"/>
                <w:szCs w:val="21"/>
              </w:rPr>
            </w:pPr>
            <w:r>
              <w:rPr>
                <w:rFonts w:ascii="仿宋_GB2312" w:eastAsia="仿宋_GB2312" w:hint="eastAsia"/>
                <w:szCs w:val="21"/>
              </w:rPr>
              <w:t>创新、发明、艺术创作</w:t>
            </w:r>
          </w:p>
        </w:tc>
        <w:tc>
          <w:tcPr>
            <w:tcW w:w="2880" w:type="dxa"/>
            <w:vAlign w:val="center"/>
          </w:tcPr>
          <w:p w:rsidR="005D537A" w:rsidRDefault="00834FC4">
            <w:pPr>
              <w:rPr>
                <w:rFonts w:ascii="仿宋_GB2312" w:eastAsia="仿宋_GB2312"/>
                <w:szCs w:val="21"/>
              </w:rPr>
            </w:pPr>
            <w:r>
              <w:rPr>
                <w:rFonts w:ascii="仿宋_GB2312" w:eastAsia="仿宋_GB2312" w:hint="eastAsia"/>
                <w:szCs w:val="21"/>
              </w:rPr>
              <w:t>视创新情况</w:t>
            </w:r>
          </w:p>
        </w:tc>
        <w:tc>
          <w:tcPr>
            <w:tcW w:w="2150" w:type="dxa"/>
            <w:vAlign w:val="center"/>
          </w:tcPr>
          <w:p w:rsidR="005D537A" w:rsidRDefault="00834FC4">
            <w:pPr>
              <w:rPr>
                <w:rFonts w:ascii="仿宋_GB2312" w:eastAsia="仿宋_GB2312"/>
                <w:szCs w:val="21"/>
              </w:rPr>
            </w:pPr>
            <w:r>
              <w:rPr>
                <w:rFonts w:ascii="仿宋_GB2312" w:eastAsia="仿宋_GB2312" w:hint="eastAsia"/>
                <w:szCs w:val="21"/>
              </w:rPr>
              <w:t>每项</w:t>
            </w:r>
          </w:p>
        </w:tc>
        <w:tc>
          <w:tcPr>
            <w:tcW w:w="992" w:type="dxa"/>
            <w:vAlign w:val="center"/>
          </w:tcPr>
          <w:p w:rsidR="005D537A" w:rsidRDefault="00834FC4">
            <w:pPr>
              <w:jc w:val="center"/>
              <w:rPr>
                <w:rFonts w:ascii="仿宋_GB2312" w:eastAsia="仿宋_GB2312"/>
                <w:szCs w:val="21"/>
              </w:rPr>
            </w:pPr>
            <w:r>
              <w:rPr>
                <w:rFonts w:ascii="仿宋_GB2312" w:eastAsia="仿宋_GB2312" w:hint="eastAsia"/>
                <w:szCs w:val="21"/>
              </w:rPr>
              <w:t>1-3</w:t>
            </w:r>
          </w:p>
        </w:tc>
      </w:tr>
    </w:tbl>
    <w:p w:rsidR="005D537A" w:rsidRDefault="005D537A">
      <w:pPr>
        <w:rPr>
          <w:rFonts w:ascii="仿宋_GB2312" w:eastAsia="仿宋_GB2312" w:hAnsi="仿宋"/>
          <w:sz w:val="24"/>
        </w:rPr>
      </w:pPr>
    </w:p>
    <w:p w:rsidR="005D537A" w:rsidRDefault="00834FC4">
      <w:pPr>
        <w:ind w:firstLine="405"/>
        <w:rPr>
          <w:rFonts w:ascii="仿宋_GB2312" w:eastAsia="仿宋_GB2312" w:hAnsi="仿宋"/>
          <w:b/>
          <w:sz w:val="24"/>
        </w:rPr>
      </w:pPr>
      <w:r>
        <w:rPr>
          <w:rFonts w:ascii="仿宋_GB2312" w:eastAsia="仿宋_GB2312" w:hAnsi="仿宋" w:hint="eastAsia"/>
          <w:b/>
          <w:sz w:val="24"/>
        </w:rPr>
        <w:t>（三）毕业生学分要求</w:t>
      </w:r>
    </w:p>
    <w:p w:rsidR="005D537A" w:rsidRDefault="00834FC4">
      <w:pPr>
        <w:ind w:firstLineChars="200" w:firstLine="480"/>
        <w:rPr>
          <w:rFonts w:ascii="仿宋_GB2312" w:eastAsia="仿宋_GB2312" w:hAnsi="宋体"/>
          <w:b/>
          <w:bCs/>
          <w:sz w:val="28"/>
          <w:szCs w:val="28"/>
        </w:rPr>
      </w:pPr>
      <w:r>
        <w:rPr>
          <w:rFonts w:ascii="仿宋_GB2312" w:eastAsia="仿宋_GB2312" w:hAnsi="仿宋" w:hint="eastAsia"/>
          <w:sz w:val="24"/>
        </w:rPr>
        <w:t>学生毕业时，</w:t>
      </w:r>
      <w:r>
        <w:rPr>
          <w:rFonts w:ascii="仿宋_GB2312" w:eastAsia="仿宋_GB2312" w:hAnsi="仿宋" w:hint="eastAsia"/>
          <w:b/>
          <w:bCs/>
          <w:sz w:val="24"/>
        </w:rPr>
        <w:t>应至少修满</w:t>
      </w:r>
      <w:r>
        <w:rPr>
          <w:rFonts w:ascii="仿宋_GB2312" w:eastAsia="仿宋_GB2312" w:hAnsi="仿宋" w:hint="eastAsia"/>
          <w:b/>
          <w:bCs/>
          <w:sz w:val="24"/>
        </w:rPr>
        <w:t>1</w:t>
      </w:r>
      <w:r>
        <w:rPr>
          <w:rFonts w:ascii="仿宋_GB2312" w:eastAsia="仿宋_GB2312" w:hAnsi="仿宋"/>
          <w:b/>
          <w:bCs/>
          <w:sz w:val="24"/>
        </w:rPr>
        <w:t>6</w:t>
      </w:r>
      <w:r>
        <w:rPr>
          <w:rFonts w:ascii="仿宋_GB2312" w:eastAsia="仿宋_GB2312" w:hAnsi="仿宋" w:hint="eastAsia"/>
          <w:b/>
          <w:bCs/>
          <w:sz w:val="24"/>
        </w:rPr>
        <w:t>0</w:t>
      </w:r>
      <w:r>
        <w:rPr>
          <w:rFonts w:ascii="仿宋_GB2312" w:eastAsia="仿宋_GB2312" w:hAnsi="仿宋" w:hint="eastAsia"/>
          <w:b/>
          <w:bCs/>
          <w:sz w:val="24"/>
        </w:rPr>
        <w:t>学分方可毕业</w:t>
      </w:r>
      <w:r>
        <w:rPr>
          <w:rFonts w:ascii="仿宋_GB2312" w:eastAsia="仿宋_GB2312" w:hAnsi="仿宋" w:hint="eastAsia"/>
          <w:sz w:val="24"/>
        </w:rPr>
        <w:t>。为体现教学培养的多目标，专业核心理论或技能课程成绩达到优秀（≥</w:t>
      </w:r>
      <w:r>
        <w:rPr>
          <w:rFonts w:ascii="仿宋_GB2312" w:eastAsia="仿宋_GB2312" w:hAnsi="仿宋" w:hint="eastAsia"/>
          <w:sz w:val="24"/>
        </w:rPr>
        <w:t>90</w:t>
      </w:r>
      <w:r>
        <w:rPr>
          <w:rFonts w:ascii="仿宋_GB2312" w:eastAsia="仿宋_GB2312" w:hAnsi="仿宋" w:hint="eastAsia"/>
          <w:sz w:val="24"/>
        </w:rPr>
        <w:t>分）者，或获高级专业技能证书，可上浮</w:t>
      </w:r>
      <w:r>
        <w:rPr>
          <w:rFonts w:ascii="仿宋_GB2312" w:eastAsia="仿宋_GB2312" w:hAnsi="仿宋" w:hint="eastAsia"/>
          <w:sz w:val="24"/>
        </w:rPr>
        <w:t>2</w:t>
      </w:r>
      <w:r>
        <w:rPr>
          <w:rFonts w:ascii="仿宋_GB2312" w:eastAsia="仿宋_GB2312" w:hAnsi="仿宋" w:hint="eastAsia"/>
          <w:sz w:val="24"/>
        </w:rPr>
        <w:t>学分记，纳入学生的毕业总学分，可冲抵经重考后仍不合格的限选和</w:t>
      </w:r>
      <w:proofErr w:type="gramStart"/>
      <w:r>
        <w:rPr>
          <w:rFonts w:ascii="仿宋_GB2312" w:eastAsia="仿宋_GB2312" w:hAnsi="仿宋" w:hint="eastAsia"/>
          <w:sz w:val="24"/>
        </w:rPr>
        <w:t>任</w:t>
      </w:r>
      <w:proofErr w:type="gramEnd"/>
      <w:r>
        <w:rPr>
          <w:rFonts w:ascii="仿宋_GB2312" w:eastAsia="仿宋_GB2312" w:hAnsi="仿宋" w:hint="eastAsia"/>
          <w:sz w:val="24"/>
        </w:rPr>
        <w:t>选课学分</w:t>
      </w:r>
    </w:p>
    <w:p w:rsidR="005D537A" w:rsidRDefault="00834FC4">
      <w:pPr>
        <w:widowControl/>
        <w:jc w:val="left"/>
        <w:rPr>
          <w:rFonts w:ascii="仿宋" w:eastAsia="仿宋" w:hAnsi="仿宋"/>
          <w:sz w:val="28"/>
          <w:szCs w:val="28"/>
        </w:rPr>
      </w:pPr>
      <w:r>
        <w:rPr>
          <w:rFonts w:ascii="仿宋" w:eastAsia="仿宋" w:hAnsi="仿宋" w:hint="eastAsia"/>
          <w:sz w:val="28"/>
          <w:szCs w:val="28"/>
        </w:rPr>
        <w:lastRenderedPageBreak/>
        <w:t>十八、【实施性教学计划论证意见】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259"/>
        <w:gridCol w:w="3235"/>
        <w:gridCol w:w="1753"/>
        <w:gridCol w:w="1013"/>
        <w:gridCol w:w="1013"/>
      </w:tblGrid>
      <w:tr w:rsidR="005D537A">
        <w:trPr>
          <w:trHeight w:val="6370"/>
          <w:jc w:val="center"/>
        </w:trPr>
        <w:tc>
          <w:tcPr>
            <w:tcW w:w="0" w:type="auto"/>
            <w:gridSpan w:val="6"/>
          </w:tcPr>
          <w:p w:rsidR="005D537A" w:rsidRDefault="00834FC4">
            <w:pPr>
              <w:numPr>
                <w:ilvl w:val="0"/>
                <w:numId w:val="1"/>
              </w:numPr>
              <w:jc w:val="left"/>
              <w:rPr>
                <w:rFonts w:ascii="仿宋_GB2312" w:eastAsia="仿宋_GB2312"/>
                <w:sz w:val="24"/>
              </w:rPr>
            </w:pPr>
            <w:r>
              <w:rPr>
                <w:rFonts w:ascii="仿宋_GB2312" w:eastAsia="仿宋_GB2312" w:hint="eastAsia"/>
                <w:sz w:val="24"/>
              </w:rPr>
              <w:t>专业论证</w:t>
            </w:r>
          </w:p>
          <w:p w:rsidR="005D537A" w:rsidRDefault="00834FC4">
            <w:pPr>
              <w:jc w:val="left"/>
              <w:rPr>
                <w:rFonts w:ascii="仿宋_GB2312" w:eastAsia="仿宋_GB2312"/>
                <w:sz w:val="24"/>
              </w:rPr>
            </w:pPr>
            <w:r>
              <w:rPr>
                <w:rFonts w:ascii="仿宋_GB2312" w:eastAsia="仿宋_GB2312" w:hint="eastAsia"/>
                <w:sz w:val="24"/>
              </w:rPr>
              <w:t>学校通过对有关人才需求的调研，结合学校办学条件确定专业设置。根据调研报告及职业标准，进行职业岗位能力分析，明确与专业对应的职业岗位职责和主要工作范围，确定专业培养目标和职业范围</w:t>
            </w:r>
          </w:p>
          <w:p w:rsidR="005D537A" w:rsidRDefault="00834FC4">
            <w:pPr>
              <w:numPr>
                <w:ilvl w:val="0"/>
                <w:numId w:val="1"/>
              </w:numPr>
              <w:jc w:val="left"/>
              <w:rPr>
                <w:rFonts w:ascii="仿宋_GB2312" w:eastAsia="仿宋_GB2312"/>
                <w:sz w:val="24"/>
              </w:rPr>
            </w:pPr>
            <w:r>
              <w:rPr>
                <w:rFonts w:ascii="仿宋_GB2312" w:eastAsia="仿宋_GB2312" w:hint="eastAsia"/>
                <w:sz w:val="24"/>
              </w:rPr>
              <w:t>拟定计划</w:t>
            </w:r>
          </w:p>
          <w:p w:rsidR="005D537A" w:rsidRDefault="00834FC4">
            <w:pPr>
              <w:jc w:val="left"/>
              <w:rPr>
                <w:rFonts w:ascii="仿宋_GB2312" w:eastAsia="仿宋_GB2312"/>
                <w:sz w:val="24"/>
              </w:rPr>
            </w:pPr>
            <w:r>
              <w:rPr>
                <w:rFonts w:ascii="仿宋_GB2312" w:eastAsia="仿宋_GB2312" w:hint="eastAsia"/>
                <w:sz w:val="24"/>
              </w:rPr>
              <w:t>由专业部开展专题教研活动，按学校统一格式组织教师编写实施</w:t>
            </w:r>
            <w:proofErr w:type="gramStart"/>
            <w:r>
              <w:rPr>
                <w:rFonts w:ascii="仿宋_GB2312" w:eastAsia="仿宋_GB2312" w:hint="eastAsia"/>
                <w:sz w:val="24"/>
              </w:rPr>
              <w:t>性教学</w:t>
            </w:r>
            <w:proofErr w:type="gramEnd"/>
            <w:r>
              <w:rPr>
                <w:rFonts w:ascii="仿宋_GB2312" w:eastAsia="仿宋_GB2312" w:hint="eastAsia"/>
                <w:sz w:val="24"/>
              </w:rPr>
              <w:t>计划初稿，妥善处理各类课程关系，保证必修</w:t>
            </w:r>
            <w:r>
              <w:rPr>
                <w:rFonts w:ascii="仿宋_GB2312" w:eastAsia="仿宋_GB2312" w:hint="eastAsia"/>
                <w:sz w:val="24"/>
              </w:rPr>
              <w:t>课程的开设和课时，确定了选修课程和课时比例，安排好了实践性教学环节</w:t>
            </w:r>
          </w:p>
          <w:p w:rsidR="005D537A" w:rsidRDefault="00834FC4">
            <w:pPr>
              <w:numPr>
                <w:ilvl w:val="0"/>
                <w:numId w:val="1"/>
              </w:numPr>
              <w:jc w:val="left"/>
              <w:rPr>
                <w:rFonts w:ascii="仿宋_GB2312" w:eastAsia="仿宋_GB2312"/>
                <w:sz w:val="24"/>
              </w:rPr>
            </w:pPr>
            <w:r>
              <w:rPr>
                <w:rFonts w:ascii="仿宋_GB2312" w:eastAsia="仿宋_GB2312" w:hint="eastAsia"/>
                <w:sz w:val="24"/>
              </w:rPr>
              <w:t>审核报批</w:t>
            </w:r>
          </w:p>
          <w:p w:rsidR="005D537A" w:rsidRDefault="00834FC4">
            <w:pPr>
              <w:jc w:val="left"/>
              <w:rPr>
                <w:rFonts w:ascii="仿宋_GB2312" w:eastAsia="仿宋_GB2312"/>
                <w:sz w:val="24"/>
              </w:rPr>
            </w:pPr>
            <w:r>
              <w:rPr>
                <w:rFonts w:ascii="仿宋_GB2312" w:eastAsia="仿宋_GB2312" w:hint="eastAsia"/>
                <w:sz w:val="24"/>
              </w:rPr>
              <w:t>在专业部主任带领下，全体专业教师多次会议研讨，分工合作，</w:t>
            </w:r>
            <w:proofErr w:type="gramStart"/>
            <w:r>
              <w:rPr>
                <w:rFonts w:ascii="仿宋_GB2312" w:eastAsia="仿宋_GB2312" w:hint="eastAsia"/>
                <w:sz w:val="24"/>
              </w:rPr>
              <w:t>钻屑方案</w:t>
            </w:r>
            <w:proofErr w:type="gramEnd"/>
            <w:r>
              <w:rPr>
                <w:rFonts w:ascii="仿宋_GB2312" w:eastAsia="仿宋_GB2312" w:hint="eastAsia"/>
                <w:sz w:val="24"/>
              </w:rPr>
              <w:t>，最终定稿。现上报学校，请学校予以审核、指导，提出建设性意见和合理化建设，保证方案的执行具有较强的实施性。</w:t>
            </w:r>
          </w:p>
          <w:p w:rsidR="005D537A" w:rsidRDefault="005D537A">
            <w:pPr>
              <w:jc w:val="center"/>
              <w:rPr>
                <w:rFonts w:ascii="仿宋_GB2312" w:eastAsia="仿宋_GB2312"/>
                <w:b/>
                <w:bCs/>
                <w:sz w:val="24"/>
              </w:rPr>
            </w:pPr>
          </w:p>
          <w:p w:rsidR="005D537A" w:rsidRDefault="005D537A">
            <w:pPr>
              <w:jc w:val="center"/>
              <w:rPr>
                <w:rFonts w:ascii="仿宋_GB2312" w:eastAsia="仿宋_GB2312"/>
                <w:b/>
                <w:bCs/>
                <w:sz w:val="24"/>
              </w:rPr>
            </w:pPr>
          </w:p>
          <w:p w:rsidR="005D537A" w:rsidRDefault="005D537A">
            <w:pPr>
              <w:jc w:val="center"/>
              <w:rPr>
                <w:rFonts w:ascii="仿宋_GB2312" w:eastAsia="仿宋_GB2312"/>
                <w:b/>
                <w:bCs/>
                <w:sz w:val="24"/>
              </w:rPr>
            </w:pPr>
          </w:p>
          <w:p w:rsidR="005D537A" w:rsidRDefault="00834FC4">
            <w:pPr>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专业负责人：</w:t>
            </w:r>
          </w:p>
          <w:p w:rsidR="005D537A" w:rsidRDefault="005D537A">
            <w:pPr>
              <w:jc w:val="center"/>
              <w:rPr>
                <w:rFonts w:ascii="仿宋_GB2312" w:eastAsia="仿宋_GB2312"/>
                <w:bCs/>
                <w:sz w:val="24"/>
              </w:rPr>
            </w:pPr>
          </w:p>
          <w:p w:rsidR="005D537A" w:rsidRDefault="00834FC4">
            <w:pPr>
              <w:jc w:val="center"/>
              <w:rPr>
                <w:rFonts w:ascii="仿宋_GB2312" w:eastAsia="仿宋_GB2312"/>
                <w:b/>
                <w:bCs/>
                <w:sz w:val="24"/>
              </w:rPr>
            </w:pP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p>
        </w:tc>
      </w:tr>
      <w:tr w:rsidR="005D537A">
        <w:trPr>
          <w:trHeight w:val="454"/>
          <w:jc w:val="center"/>
        </w:trPr>
        <w:tc>
          <w:tcPr>
            <w:tcW w:w="0" w:type="auto"/>
            <w:vAlign w:val="center"/>
          </w:tcPr>
          <w:p w:rsidR="005D537A" w:rsidRDefault="00834FC4">
            <w:pPr>
              <w:jc w:val="center"/>
              <w:rPr>
                <w:rFonts w:ascii="仿宋_GB2312" w:eastAsia="仿宋_GB2312"/>
                <w:b/>
                <w:bCs/>
                <w:sz w:val="24"/>
              </w:rPr>
            </w:pPr>
            <w:r>
              <w:rPr>
                <w:rFonts w:ascii="仿宋_GB2312" w:eastAsia="仿宋_GB2312" w:hint="eastAsia"/>
                <w:b/>
                <w:bCs/>
                <w:sz w:val="24"/>
              </w:rPr>
              <w:t>序号</w:t>
            </w:r>
          </w:p>
        </w:tc>
        <w:tc>
          <w:tcPr>
            <w:tcW w:w="0" w:type="auto"/>
            <w:vAlign w:val="center"/>
          </w:tcPr>
          <w:p w:rsidR="005D537A" w:rsidRDefault="00834FC4">
            <w:pPr>
              <w:jc w:val="center"/>
              <w:rPr>
                <w:rFonts w:ascii="仿宋_GB2312" w:eastAsia="仿宋_GB2312"/>
                <w:b/>
                <w:bCs/>
                <w:sz w:val="24"/>
              </w:rPr>
            </w:pPr>
            <w:r>
              <w:rPr>
                <w:rFonts w:ascii="仿宋_GB2312" w:eastAsia="仿宋_GB2312" w:hint="eastAsia"/>
                <w:b/>
                <w:bCs/>
                <w:sz w:val="24"/>
              </w:rPr>
              <w:t>姓名</w:t>
            </w:r>
          </w:p>
        </w:tc>
        <w:tc>
          <w:tcPr>
            <w:tcW w:w="0" w:type="auto"/>
            <w:vAlign w:val="center"/>
          </w:tcPr>
          <w:p w:rsidR="005D537A" w:rsidRDefault="00834FC4">
            <w:pPr>
              <w:jc w:val="center"/>
              <w:rPr>
                <w:rFonts w:ascii="仿宋_GB2312" w:eastAsia="仿宋_GB2312"/>
                <w:b/>
                <w:bCs/>
                <w:sz w:val="24"/>
              </w:rPr>
            </w:pPr>
            <w:r>
              <w:rPr>
                <w:rFonts w:ascii="仿宋_GB2312" w:eastAsia="仿宋_GB2312" w:hint="eastAsia"/>
                <w:b/>
                <w:bCs/>
                <w:sz w:val="24"/>
              </w:rPr>
              <w:t>工作单位</w:t>
            </w:r>
          </w:p>
        </w:tc>
        <w:tc>
          <w:tcPr>
            <w:tcW w:w="0" w:type="auto"/>
            <w:vAlign w:val="center"/>
          </w:tcPr>
          <w:p w:rsidR="005D537A" w:rsidRDefault="00834FC4">
            <w:pPr>
              <w:jc w:val="center"/>
              <w:rPr>
                <w:rFonts w:ascii="仿宋_GB2312" w:eastAsia="仿宋_GB2312"/>
                <w:b/>
                <w:bCs/>
                <w:sz w:val="24"/>
              </w:rPr>
            </w:pPr>
            <w:r>
              <w:rPr>
                <w:rFonts w:ascii="仿宋_GB2312" w:eastAsia="仿宋_GB2312" w:hint="eastAsia"/>
                <w:b/>
                <w:bCs/>
                <w:sz w:val="24"/>
              </w:rPr>
              <w:t>职务</w:t>
            </w:r>
          </w:p>
        </w:tc>
        <w:tc>
          <w:tcPr>
            <w:tcW w:w="0" w:type="auto"/>
            <w:vAlign w:val="center"/>
          </w:tcPr>
          <w:p w:rsidR="005D537A" w:rsidRDefault="00834FC4">
            <w:pPr>
              <w:jc w:val="center"/>
              <w:rPr>
                <w:rFonts w:ascii="仿宋_GB2312" w:eastAsia="仿宋_GB2312"/>
                <w:b/>
                <w:bCs/>
                <w:sz w:val="24"/>
              </w:rPr>
            </w:pPr>
            <w:r>
              <w:rPr>
                <w:rFonts w:ascii="仿宋_GB2312" w:eastAsia="仿宋_GB2312" w:hint="eastAsia"/>
                <w:b/>
                <w:bCs/>
                <w:sz w:val="24"/>
              </w:rPr>
              <w:t>职称</w:t>
            </w:r>
          </w:p>
        </w:tc>
        <w:tc>
          <w:tcPr>
            <w:tcW w:w="0" w:type="auto"/>
            <w:vAlign w:val="center"/>
          </w:tcPr>
          <w:p w:rsidR="005D537A" w:rsidRDefault="00834FC4">
            <w:pPr>
              <w:jc w:val="center"/>
              <w:rPr>
                <w:rFonts w:ascii="仿宋_GB2312" w:eastAsia="仿宋_GB2312"/>
                <w:b/>
                <w:bCs/>
                <w:sz w:val="24"/>
              </w:rPr>
            </w:pPr>
            <w:r>
              <w:rPr>
                <w:rFonts w:ascii="仿宋_GB2312" w:eastAsia="仿宋_GB2312" w:hint="eastAsia"/>
                <w:b/>
                <w:bCs/>
                <w:sz w:val="24"/>
              </w:rPr>
              <w:t>签字</w:t>
            </w:r>
          </w:p>
        </w:tc>
      </w:tr>
      <w:tr w:rsidR="005D537A">
        <w:trPr>
          <w:trHeight w:val="406"/>
          <w:jc w:val="center"/>
        </w:trPr>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1</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lang/>
              </w:rPr>
              <w:t>蔡善武</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深圳市博伦职业技术学校</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lang/>
              </w:rPr>
              <w:t>教研室主任</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lang/>
              </w:rPr>
              <w:t>高级</w:t>
            </w:r>
          </w:p>
        </w:tc>
        <w:tc>
          <w:tcPr>
            <w:tcW w:w="0" w:type="auto"/>
          </w:tcPr>
          <w:p w:rsidR="005D537A" w:rsidRDefault="005D537A">
            <w:pPr>
              <w:jc w:val="center"/>
              <w:rPr>
                <w:rFonts w:ascii="仿宋_GB2312" w:eastAsia="仿宋_GB2312"/>
                <w:b/>
                <w:bCs/>
                <w:sz w:val="24"/>
              </w:rPr>
            </w:pPr>
          </w:p>
        </w:tc>
      </w:tr>
      <w:tr w:rsidR="005D537A">
        <w:trPr>
          <w:trHeight w:val="406"/>
          <w:jc w:val="center"/>
        </w:trPr>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2</w:t>
            </w:r>
          </w:p>
        </w:tc>
        <w:tc>
          <w:tcPr>
            <w:tcW w:w="0" w:type="auto"/>
          </w:tcPr>
          <w:p w:rsidR="005D537A" w:rsidRDefault="00834FC4">
            <w:pPr>
              <w:jc w:val="center"/>
              <w:rPr>
                <w:rFonts w:ascii="仿宋_GB2312" w:eastAsia="仿宋_GB2312"/>
                <w:b/>
                <w:bCs/>
                <w:sz w:val="24"/>
              </w:rPr>
            </w:pPr>
            <w:proofErr w:type="gramStart"/>
            <w:r>
              <w:rPr>
                <w:rFonts w:ascii="仿宋_GB2312" w:eastAsia="仿宋_GB2312" w:hint="eastAsia"/>
                <w:b/>
                <w:bCs/>
                <w:sz w:val="24"/>
              </w:rPr>
              <w:t>王友兵</w:t>
            </w:r>
            <w:proofErr w:type="gramEnd"/>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深圳市博伦职业技术学校</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部长</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高级</w:t>
            </w:r>
          </w:p>
        </w:tc>
        <w:tc>
          <w:tcPr>
            <w:tcW w:w="0" w:type="auto"/>
          </w:tcPr>
          <w:p w:rsidR="005D537A" w:rsidRDefault="005D537A">
            <w:pPr>
              <w:jc w:val="center"/>
              <w:rPr>
                <w:rFonts w:ascii="仿宋_GB2312" w:eastAsia="仿宋_GB2312"/>
                <w:b/>
                <w:bCs/>
                <w:sz w:val="24"/>
              </w:rPr>
            </w:pPr>
          </w:p>
        </w:tc>
      </w:tr>
      <w:tr w:rsidR="005D537A">
        <w:trPr>
          <w:trHeight w:val="406"/>
          <w:jc w:val="center"/>
        </w:trPr>
        <w:tc>
          <w:tcPr>
            <w:tcW w:w="0" w:type="auto"/>
          </w:tcPr>
          <w:p w:rsidR="005D537A" w:rsidRDefault="00834FC4">
            <w:pPr>
              <w:jc w:val="center"/>
              <w:rPr>
                <w:rFonts w:ascii="仿宋_GB2312" w:eastAsia="仿宋_GB2312"/>
                <w:b/>
                <w:bCs/>
                <w:sz w:val="24"/>
              </w:rPr>
            </w:pPr>
            <w:r>
              <w:rPr>
                <w:rFonts w:ascii="仿宋_GB2312" w:eastAsia="仿宋_GB2312" w:hint="eastAsia"/>
                <w:b/>
                <w:bCs/>
                <w:sz w:val="24"/>
              </w:rPr>
              <w:lastRenderedPageBreak/>
              <w:t>3</w:t>
            </w:r>
          </w:p>
        </w:tc>
        <w:tc>
          <w:tcPr>
            <w:tcW w:w="0" w:type="auto"/>
          </w:tcPr>
          <w:p w:rsidR="005D537A" w:rsidRDefault="00834FC4">
            <w:pPr>
              <w:jc w:val="center"/>
              <w:rPr>
                <w:rFonts w:ascii="仿宋_GB2312" w:eastAsia="仿宋_GB2312"/>
                <w:b/>
                <w:bCs/>
                <w:sz w:val="24"/>
              </w:rPr>
            </w:pPr>
            <w:proofErr w:type="gramStart"/>
            <w:r>
              <w:rPr>
                <w:rFonts w:ascii="仿宋_GB2312" w:eastAsia="仿宋_GB2312" w:hint="eastAsia"/>
                <w:b/>
                <w:bCs/>
                <w:sz w:val="24"/>
              </w:rPr>
              <w:t>陈若瑜</w:t>
            </w:r>
            <w:proofErr w:type="gramEnd"/>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深圳市博伦职业技术学校</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科组长</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中级</w:t>
            </w:r>
          </w:p>
        </w:tc>
        <w:tc>
          <w:tcPr>
            <w:tcW w:w="0" w:type="auto"/>
          </w:tcPr>
          <w:p w:rsidR="005D537A" w:rsidRDefault="005D537A">
            <w:pPr>
              <w:jc w:val="center"/>
              <w:rPr>
                <w:rFonts w:ascii="仿宋_GB2312" w:eastAsia="仿宋_GB2312"/>
                <w:b/>
                <w:bCs/>
                <w:sz w:val="24"/>
              </w:rPr>
            </w:pPr>
          </w:p>
        </w:tc>
      </w:tr>
      <w:tr w:rsidR="005D537A">
        <w:trPr>
          <w:trHeight w:val="406"/>
          <w:jc w:val="center"/>
        </w:trPr>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4</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瞿叶丽</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深圳市博伦职业</w:t>
            </w:r>
            <w:bookmarkStart w:id="5" w:name="_GoBack"/>
            <w:bookmarkEnd w:id="5"/>
            <w:r>
              <w:rPr>
                <w:rFonts w:ascii="仿宋_GB2312" w:eastAsia="仿宋_GB2312" w:hint="eastAsia"/>
                <w:b/>
                <w:bCs/>
                <w:sz w:val="24"/>
              </w:rPr>
              <w:t>技术学校</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专业教师</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初级</w:t>
            </w:r>
          </w:p>
        </w:tc>
        <w:tc>
          <w:tcPr>
            <w:tcW w:w="0" w:type="auto"/>
          </w:tcPr>
          <w:p w:rsidR="005D537A" w:rsidRDefault="005D537A">
            <w:pPr>
              <w:jc w:val="center"/>
              <w:rPr>
                <w:rFonts w:ascii="仿宋_GB2312" w:eastAsia="仿宋_GB2312"/>
                <w:b/>
                <w:bCs/>
                <w:sz w:val="24"/>
              </w:rPr>
            </w:pPr>
          </w:p>
        </w:tc>
      </w:tr>
      <w:tr w:rsidR="005D537A">
        <w:trPr>
          <w:trHeight w:val="406"/>
          <w:jc w:val="center"/>
        </w:trPr>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5</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雷雅琇</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深圳市博伦职业技术学校</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专业教师</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中级</w:t>
            </w:r>
          </w:p>
        </w:tc>
        <w:tc>
          <w:tcPr>
            <w:tcW w:w="0" w:type="auto"/>
          </w:tcPr>
          <w:p w:rsidR="005D537A" w:rsidRDefault="005D537A">
            <w:pPr>
              <w:jc w:val="center"/>
              <w:rPr>
                <w:rFonts w:ascii="仿宋_GB2312" w:eastAsia="仿宋_GB2312"/>
                <w:b/>
                <w:bCs/>
                <w:sz w:val="24"/>
              </w:rPr>
            </w:pPr>
          </w:p>
        </w:tc>
      </w:tr>
      <w:tr w:rsidR="005D537A">
        <w:trPr>
          <w:trHeight w:val="406"/>
          <w:jc w:val="center"/>
        </w:trPr>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6</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张雯文</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深圳市博伦职业技术学校</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专业教师</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初级</w:t>
            </w:r>
          </w:p>
        </w:tc>
        <w:tc>
          <w:tcPr>
            <w:tcW w:w="0" w:type="auto"/>
          </w:tcPr>
          <w:p w:rsidR="005D537A" w:rsidRDefault="005D537A">
            <w:pPr>
              <w:jc w:val="center"/>
              <w:rPr>
                <w:rFonts w:ascii="仿宋_GB2312" w:eastAsia="仿宋_GB2312"/>
                <w:b/>
                <w:bCs/>
                <w:sz w:val="24"/>
              </w:rPr>
            </w:pPr>
          </w:p>
        </w:tc>
      </w:tr>
      <w:tr w:rsidR="005D537A">
        <w:trPr>
          <w:trHeight w:val="406"/>
          <w:jc w:val="center"/>
        </w:trPr>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7</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贺晓</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深圳市博伦职业技术学校</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专业教师</w:t>
            </w:r>
          </w:p>
        </w:tc>
        <w:tc>
          <w:tcPr>
            <w:tcW w:w="0" w:type="auto"/>
          </w:tcPr>
          <w:p w:rsidR="005D537A" w:rsidRDefault="00834FC4">
            <w:pPr>
              <w:jc w:val="center"/>
              <w:rPr>
                <w:rFonts w:ascii="仿宋_GB2312" w:eastAsia="仿宋_GB2312"/>
                <w:b/>
                <w:bCs/>
                <w:sz w:val="24"/>
              </w:rPr>
            </w:pPr>
            <w:r>
              <w:rPr>
                <w:rFonts w:ascii="仿宋_GB2312" w:eastAsia="仿宋_GB2312" w:hint="eastAsia"/>
                <w:b/>
                <w:bCs/>
                <w:sz w:val="24"/>
              </w:rPr>
              <w:t>初级</w:t>
            </w:r>
          </w:p>
        </w:tc>
        <w:tc>
          <w:tcPr>
            <w:tcW w:w="0" w:type="auto"/>
          </w:tcPr>
          <w:p w:rsidR="005D537A" w:rsidRDefault="005D537A">
            <w:pPr>
              <w:jc w:val="center"/>
              <w:rPr>
                <w:rFonts w:ascii="仿宋_GB2312" w:eastAsia="仿宋_GB2312"/>
                <w:b/>
                <w:bCs/>
                <w:sz w:val="24"/>
              </w:rPr>
            </w:pPr>
          </w:p>
        </w:tc>
      </w:tr>
    </w:tbl>
    <w:p w:rsidR="005D537A" w:rsidRDefault="005D537A">
      <w:pPr>
        <w:jc w:val="center"/>
        <w:rPr>
          <w:rFonts w:ascii="仿宋_GB2312" w:eastAsia="仿宋_GB2312"/>
          <w:b/>
          <w:bCs/>
          <w:sz w:val="24"/>
        </w:rPr>
      </w:pPr>
    </w:p>
    <w:sectPr w:rsidR="005D537A" w:rsidSect="005D537A">
      <w:pgSz w:w="11906" w:h="16838"/>
      <w:pgMar w:top="1440"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37A" w:rsidRDefault="005D537A" w:rsidP="005D537A">
      <w:r>
        <w:separator/>
      </w:r>
    </w:p>
  </w:endnote>
  <w:endnote w:type="continuationSeparator" w:id="1">
    <w:p w:rsidR="005D537A" w:rsidRDefault="005D537A" w:rsidP="005D5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37A" w:rsidRDefault="005D537A" w:rsidP="005D537A">
      <w:r>
        <w:separator/>
      </w:r>
    </w:p>
  </w:footnote>
  <w:footnote w:type="continuationSeparator" w:id="1">
    <w:p w:rsidR="005D537A" w:rsidRDefault="005D537A" w:rsidP="005D5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7A" w:rsidRDefault="005D537A">
    <w:pPr>
      <w:pStyle w:val="a7"/>
      <w:pBdr>
        <w:bottom w:val="none" w:sz="0" w:space="0" w:color="auto"/>
      </w:pBdr>
      <w:ind w:left="52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F61867"/>
    <w:multiLevelType w:val="singleLevel"/>
    <w:tmpl w:val="9AF6186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215"/>
    <w:rsid w:val="0004302C"/>
    <w:rsid w:val="0006330F"/>
    <w:rsid w:val="00172A27"/>
    <w:rsid w:val="001C1EFA"/>
    <w:rsid w:val="001E7AD8"/>
    <w:rsid w:val="00226110"/>
    <w:rsid w:val="00301A74"/>
    <w:rsid w:val="00350594"/>
    <w:rsid w:val="004908F4"/>
    <w:rsid w:val="004A01E3"/>
    <w:rsid w:val="0056489C"/>
    <w:rsid w:val="005A5AC6"/>
    <w:rsid w:val="005C1E39"/>
    <w:rsid w:val="005D537A"/>
    <w:rsid w:val="006E37DD"/>
    <w:rsid w:val="006E6AA3"/>
    <w:rsid w:val="007314CD"/>
    <w:rsid w:val="007721DB"/>
    <w:rsid w:val="007A43F5"/>
    <w:rsid w:val="007B2E1D"/>
    <w:rsid w:val="0084178D"/>
    <w:rsid w:val="008566C5"/>
    <w:rsid w:val="008F2988"/>
    <w:rsid w:val="00B42DD1"/>
    <w:rsid w:val="00B777E7"/>
    <w:rsid w:val="00BE38B1"/>
    <w:rsid w:val="00C1112A"/>
    <w:rsid w:val="00C95393"/>
    <w:rsid w:val="00D41C34"/>
    <w:rsid w:val="00DA24EE"/>
    <w:rsid w:val="00DC5555"/>
    <w:rsid w:val="00DF6BA3"/>
    <w:rsid w:val="00E56E36"/>
    <w:rsid w:val="00FD4C57"/>
    <w:rsid w:val="042F1B89"/>
    <w:rsid w:val="0A5867FA"/>
    <w:rsid w:val="0CA548C8"/>
    <w:rsid w:val="1C53071A"/>
    <w:rsid w:val="1CDB3233"/>
    <w:rsid w:val="1FBB63D0"/>
    <w:rsid w:val="208C1E8A"/>
    <w:rsid w:val="21D21556"/>
    <w:rsid w:val="21D96BA4"/>
    <w:rsid w:val="21FB6774"/>
    <w:rsid w:val="2D441697"/>
    <w:rsid w:val="2E5A6E6C"/>
    <w:rsid w:val="344225FE"/>
    <w:rsid w:val="376361E1"/>
    <w:rsid w:val="3AA330DF"/>
    <w:rsid w:val="3AB41E4F"/>
    <w:rsid w:val="3D2A49DC"/>
    <w:rsid w:val="3DBF4280"/>
    <w:rsid w:val="43B15CB7"/>
    <w:rsid w:val="44B94619"/>
    <w:rsid w:val="489D01EB"/>
    <w:rsid w:val="48EB04E5"/>
    <w:rsid w:val="497441F0"/>
    <w:rsid w:val="4D615772"/>
    <w:rsid w:val="51C622BD"/>
    <w:rsid w:val="58D814A9"/>
    <w:rsid w:val="5DF53ED6"/>
    <w:rsid w:val="5EE9209B"/>
    <w:rsid w:val="70EB480A"/>
    <w:rsid w:val="71C57187"/>
    <w:rsid w:val="73BA1DB4"/>
    <w:rsid w:val="74406571"/>
    <w:rsid w:val="768E4703"/>
    <w:rsid w:val="7A701456"/>
    <w:rsid w:val="7B467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0" w:unhideWhenUsed="0" w:qFormat="1"/>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qFormat="1"/>
    <w:lsdException w:name="Body Text Indent 2" w:semiHidden="0" w:uiPriority="0" w:unhideWhenUsed="0" w:qFormat="1"/>
    <w:lsdException w:name="Hyperlink" w:semiHidden="0" w:unhideWhenUsed="0" w:qFormat="1"/>
    <w:lsdException w:name="FollowedHyperlink" w:qFormat="1"/>
    <w:lsdException w:name="Strong" w:semiHidden="0" w:uiPriority="0" w:unhideWhenUsed="0" w:qFormat="1"/>
    <w:lsdException w:name="Emphasis" w:semiHidden="0" w:uiPriority="20" w:unhideWhenUsed="0" w:qFormat="1"/>
    <w:lsdException w:name="Normal (Web)" w:qFormat="1"/>
    <w:lsdException w:name="Normal Table" w:qFormat="1"/>
    <w:lsdException w:name="annotation subject" w:uiPriority="0" w:unhideWhenUsed="0" w:qFormat="1"/>
    <w:lsdException w:name="Table Web 3" w:semiHidden="0" w:unhideWhenUsed="0"/>
    <w:lsdException w:name="Balloon Text" w:uiPriority="0"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37A"/>
    <w:pPr>
      <w:widowControl w:val="0"/>
      <w:jc w:val="both"/>
    </w:pPr>
    <w:rPr>
      <w:kern w:val="2"/>
      <w:sz w:val="21"/>
      <w:szCs w:val="24"/>
    </w:rPr>
  </w:style>
  <w:style w:type="paragraph" w:styleId="1">
    <w:name w:val="heading 1"/>
    <w:basedOn w:val="a"/>
    <w:next w:val="a"/>
    <w:link w:val="1Char"/>
    <w:qFormat/>
    <w:rsid w:val="005D537A"/>
    <w:pPr>
      <w:keepNext/>
      <w:keepLines/>
      <w:spacing w:before="120" w:after="120" w:line="300" w:lineRule="auto"/>
      <w:jc w:val="center"/>
      <w:outlineLvl w:val="0"/>
    </w:pPr>
    <w:rPr>
      <w:rFonts w:eastAsia="黑体"/>
      <w:b/>
      <w:bCs/>
      <w:kern w:val="44"/>
      <w:sz w:val="48"/>
      <w:szCs w:val="44"/>
    </w:rPr>
  </w:style>
  <w:style w:type="paragraph" w:styleId="2">
    <w:name w:val="heading 2"/>
    <w:basedOn w:val="a"/>
    <w:next w:val="a"/>
    <w:link w:val="2Char"/>
    <w:qFormat/>
    <w:rsid w:val="005D537A"/>
    <w:pPr>
      <w:keepNext/>
      <w:keepLines/>
      <w:spacing w:before="120" w:after="120" w:line="300" w:lineRule="auto"/>
      <w:outlineLvl w:val="1"/>
    </w:pPr>
    <w:rPr>
      <w:rFonts w:ascii="Arial" w:eastAsia="仿宋_GB2312" w:hAnsi="Arial"/>
      <w:b/>
      <w:bCs/>
      <w:sz w:val="36"/>
      <w:szCs w:val="32"/>
    </w:rPr>
  </w:style>
  <w:style w:type="paragraph" w:styleId="3">
    <w:name w:val="heading 3"/>
    <w:basedOn w:val="a"/>
    <w:next w:val="a"/>
    <w:link w:val="3Char"/>
    <w:qFormat/>
    <w:rsid w:val="005D537A"/>
    <w:pPr>
      <w:keepNext/>
      <w:keepLines/>
      <w:spacing w:before="120" w:after="120" w:line="300" w:lineRule="auto"/>
      <w:outlineLvl w:val="2"/>
    </w:pPr>
    <w:rPr>
      <w:rFonts w:eastAsia="仿宋_GB2312"/>
      <w:b/>
      <w:bCs/>
      <w:sz w:val="30"/>
      <w:szCs w:val="32"/>
    </w:rPr>
  </w:style>
  <w:style w:type="paragraph" w:styleId="4">
    <w:name w:val="heading 4"/>
    <w:basedOn w:val="a"/>
    <w:next w:val="a"/>
    <w:link w:val="4Char"/>
    <w:qFormat/>
    <w:rsid w:val="005D537A"/>
    <w:pPr>
      <w:keepNext/>
      <w:keepLines/>
      <w:spacing w:before="120" w:after="120"/>
      <w:ind w:firstLineChars="200" w:firstLine="200"/>
      <w:outlineLvl w:val="3"/>
    </w:pPr>
    <w:rPr>
      <w:rFonts w:eastAsia="仿宋_GB2312"/>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5D537A"/>
    <w:pPr>
      <w:spacing w:line="300" w:lineRule="auto"/>
      <w:ind w:firstLineChars="200" w:firstLine="200"/>
      <w:jc w:val="left"/>
    </w:pPr>
    <w:rPr>
      <w:rFonts w:eastAsia="仿宋_GB2312"/>
      <w:sz w:val="24"/>
    </w:rPr>
  </w:style>
  <w:style w:type="paragraph" w:styleId="30">
    <w:name w:val="toc 3"/>
    <w:basedOn w:val="a"/>
    <w:next w:val="a"/>
    <w:semiHidden/>
    <w:qFormat/>
    <w:rsid w:val="005D537A"/>
    <w:pPr>
      <w:tabs>
        <w:tab w:val="right" w:leader="dot" w:pos="8820"/>
      </w:tabs>
      <w:spacing w:line="300" w:lineRule="auto"/>
      <w:ind w:left="482"/>
      <w:jc w:val="left"/>
    </w:pPr>
    <w:rPr>
      <w:rFonts w:ascii="宋体" w:hAnsi="宋体"/>
      <w:iCs/>
      <w:sz w:val="24"/>
    </w:rPr>
  </w:style>
  <w:style w:type="paragraph" w:styleId="a4">
    <w:name w:val="Date"/>
    <w:basedOn w:val="a"/>
    <w:next w:val="a"/>
    <w:link w:val="Char0"/>
    <w:unhideWhenUsed/>
    <w:qFormat/>
    <w:rsid w:val="005D537A"/>
    <w:pPr>
      <w:ind w:leftChars="2500" w:left="100"/>
    </w:pPr>
  </w:style>
  <w:style w:type="paragraph" w:styleId="20">
    <w:name w:val="Body Text Indent 2"/>
    <w:basedOn w:val="a"/>
    <w:link w:val="2Char0"/>
    <w:qFormat/>
    <w:rsid w:val="005D537A"/>
    <w:pPr>
      <w:autoSpaceDE w:val="0"/>
      <w:autoSpaceDN w:val="0"/>
      <w:spacing w:line="360" w:lineRule="auto"/>
      <w:ind w:firstLineChars="200" w:firstLine="560"/>
      <w:jc w:val="left"/>
    </w:pPr>
    <w:rPr>
      <w:rFonts w:ascii="仿宋_GB2312" w:eastAsia="仿宋_GB2312"/>
      <w:kern w:val="0"/>
      <w:sz w:val="28"/>
      <w:szCs w:val="30"/>
    </w:rPr>
  </w:style>
  <w:style w:type="paragraph" w:styleId="a5">
    <w:name w:val="Balloon Text"/>
    <w:basedOn w:val="a"/>
    <w:link w:val="Char1"/>
    <w:semiHidden/>
    <w:unhideWhenUsed/>
    <w:qFormat/>
    <w:rsid w:val="005D537A"/>
    <w:rPr>
      <w:sz w:val="18"/>
      <w:szCs w:val="18"/>
    </w:rPr>
  </w:style>
  <w:style w:type="paragraph" w:styleId="a6">
    <w:name w:val="footer"/>
    <w:basedOn w:val="a"/>
    <w:link w:val="Char2"/>
    <w:unhideWhenUsed/>
    <w:qFormat/>
    <w:rsid w:val="005D537A"/>
    <w:pPr>
      <w:tabs>
        <w:tab w:val="center" w:pos="4153"/>
        <w:tab w:val="right" w:pos="8306"/>
      </w:tabs>
      <w:snapToGrid w:val="0"/>
      <w:jc w:val="left"/>
    </w:pPr>
    <w:rPr>
      <w:sz w:val="18"/>
      <w:szCs w:val="18"/>
    </w:rPr>
  </w:style>
  <w:style w:type="paragraph" w:styleId="a7">
    <w:name w:val="header"/>
    <w:basedOn w:val="a"/>
    <w:link w:val="Char3"/>
    <w:unhideWhenUsed/>
    <w:qFormat/>
    <w:rsid w:val="005D53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D537A"/>
    <w:pPr>
      <w:tabs>
        <w:tab w:val="right" w:leader="dot" w:pos="8302"/>
      </w:tabs>
      <w:spacing w:before="120" w:after="120" w:line="300" w:lineRule="auto"/>
      <w:ind w:firstLineChars="105" w:firstLine="337"/>
      <w:jc w:val="center"/>
    </w:pPr>
    <w:rPr>
      <w:rFonts w:eastAsia="仿宋_GB2312"/>
      <w:b/>
      <w:bCs/>
      <w:caps/>
      <w:sz w:val="32"/>
      <w:szCs w:val="32"/>
    </w:rPr>
  </w:style>
  <w:style w:type="paragraph" w:styleId="40">
    <w:name w:val="toc 4"/>
    <w:basedOn w:val="a"/>
    <w:next w:val="a"/>
    <w:semiHidden/>
    <w:qFormat/>
    <w:rsid w:val="005D537A"/>
    <w:pPr>
      <w:tabs>
        <w:tab w:val="right" w:leader="dot" w:pos="8820"/>
      </w:tabs>
      <w:spacing w:line="300" w:lineRule="auto"/>
      <w:ind w:left="720"/>
      <w:jc w:val="left"/>
    </w:pPr>
    <w:rPr>
      <w:rFonts w:eastAsia="仿宋_GB2312"/>
      <w:sz w:val="24"/>
    </w:rPr>
  </w:style>
  <w:style w:type="paragraph" w:styleId="21">
    <w:name w:val="toc 2"/>
    <w:basedOn w:val="a"/>
    <w:next w:val="a"/>
    <w:uiPriority w:val="39"/>
    <w:qFormat/>
    <w:rsid w:val="005D537A"/>
    <w:pPr>
      <w:tabs>
        <w:tab w:val="right" w:leader="dot" w:pos="8820"/>
      </w:tabs>
      <w:spacing w:line="300" w:lineRule="auto"/>
      <w:jc w:val="left"/>
    </w:pPr>
    <w:rPr>
      <w:rFonts w:ascii="楷体_GB2312" w:eastAsia="楷体_GB2312"/>
      <w:b/>
      <w:smallCaps/>
      <w:sz w:val="28"/>
      <w:szCs w:val="28"/>
    </w:rPr>
  </w:style>
  <w:style w:type="paragraph" w:styleId="a8">
    <w:name w:val="Normal (Web)"/>
    <w:basedOn w:val="a"/>
    <w:uiPriority w:val="99"/>
    <w:semiHidden/>
    <w:unhideWhenUsed/>
    <w:qFormat/>
    <w:rsid w:val="005D537A"/>
    <w:pPr>
      <w:widowControl/>
      <w:jc w:val="left"/>
    </w:pPr>
    <w:rPr>
      <w:rFonts w:ascii="宋体" w:hAnsi="宋体" w:cs="宋体"/>
      <w:kern w:val="0"/>
      <w:sz w:val="24"/>
    </w:rPr>
  </w:style>
  <w:style w:type="paragraph" w:styleId="a9">
    <w:name w:val="Title"/>
    <w:basedOn w:val="a"/>
    <w:next w:val="a"/>
    <w:link w:val="Char4"/>
    <w:uiPriority w:val="10"/>
    <w:qFormat/>
    <w:rsid w:val="005D537A"/>
    <w:pPr>
      <w:spacing w:before="240" w:after="60"/>
      <w:jc w:val="center"/>
      <w:outlineLvl w:val="0"/>
    </w:pPr>
    <w:rPr>
      <w:rFonts w:ascii="Cambria" w:hAnsi="Cambria"/>
      <w:b/>
      <w:bCs/>
      <w:sz w:val="32"/>
      <w:szCs w:val="32"/>
    </w:rPr>
  </w:style>
  <w:style w:type="paragraph" w:styleId="aa">
    <w:name w:val="annotation subject"/>
    <w:basedOn w:val="a3"/>
    <w:next w:val="a3"/>
    <w:link w:val="Char5"/>
    <w:semiHidden/>
    <w:qFormat/>
    <w:rsid w:val="005D537A"/>
    <w:rPr>
      <w:b/>
      <w:bCs/>
    </w:rPr>
  </w:style>
  <w:style w:type="table" w:styleId="ab">
    <w:name w:val="Table Grid"/>
    <w:basedOn w:val="a1"/>
    <w:uiPriority w:val="59"/>
    <w:qFormat/>
    <w:rsid w:val="005D53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5D537A"/>
    <w:rPr>
      <w:b/>
      <w:bCs/>
    </w:rPr>
  </w:style>
  <w:style w:type="character" w:styleId="ad">
    <w:name w:val="page number"/>
    <w:basedOn w:val="a0"/>
    <w:unhideWhenUsed/>
    <w:qFormat/>
    <w:rsid w:val="005D537A"/>
  </w:style>
  <w:style w:type="character" w:styleId="ae">
    <w:name w:val="FollowedHyperlink"/>
    <w:basedOn w:val="a0"/>
    <w:uiPriority w:val="99"/>
    <w:semiHidden/>
    <w:unhideWhenUsed/>
    <w:qFormat/>
    <w:rsid w:val="005D537A"/>
    <w:rPr>
      <w:color w:val="800080" w:themeColor="followedHyperlink"/>
      <w:u w:val="single"/>
    </w:rPr>
  </w:style>
  <w:style w:type="character" w:styleId="af">
    <w:name w:val="Hyperlink"/>
    <w:uiPriority w:val="99"/>
    <w:qFormat/>
    <w:rsid w:val="005D537A"/>
    <w:rPr>
      <w:color w:val="0000FF"/>
      <w:u w:val="single"/>
    </w:rPr>
  </w:style>
  <w:style w:type="character" w:styleId="af0">
    <w:name w:val="annotation reference"/>
    <w:semiHidden/>
    <w:qFormat/>
    <w:rsid w:val="005D537A"/>
    <w:rPr>
      <w:sz w:val="21"/>
      <w:szCs w:val="21"/>
    </w:rPr>
  </w:style>
  <w:style w:type="character" w:customStyle="1" w:styleId="1Char">
    <w:name w:val="标题 1 Char"/>
    <w:basedOn w:val="a0"/>
    <w:link w:val="1"/>
    <w:qFormat/>
    <w:rsid w:val="005D537A"/>
    <w:rPr>
      <w:rFonts w:ascii="Times New Roman" w:eastAsia="黑体" w:hAnsi="Times New Roman" w:cs="Times New Roman"/>
      <w:b/>
      <w:bCs/>
      <w:kern w:val="44"/>
      <w:sz w:val="48"/>
      <w:szCs w:val="44"/>
    </w:rPr>
  </w:style>
  <w:style w:type="character" w:customStyle="1" w:styleId="2Char">
    <w:name w:val="标题 2 Char"/>
    <w:basedOn w:val="a0"/>
    <w:link w:val="2"/>
    <w:qFormat/>
    <w:rsid w:val="005D537A"/>
    <w:rPr>
      <w:rFonts w:ascii="Arial" w:eastAsia="仿宋_GB2312" w:hAnsi="Arial" w:cs="Times New Roman"/>
      <w:b/>
      <w:bCs/>
      <w:sz w:val="36"/>
      <w:szCs w:val="32"/>
    </w:rPr>
  </w:style>
  <w:style w:type="character" w:customStyle="1" w:styleId="3Char">
    <w:name w:val="标题 3 Char"/>
    <w:basedOn w:val="a0"/>
    <w:link w:val="3"/>
    <w:qFormat/>
    <w:rsid w:val="005D537A"/>
    <w:rPr>
      <w:rFonts w:ascii="Times New Roman" w:eastAsia="仿宋_GB2312" w:hAnsi="Times New Roman" w:cs="Times New Roman"/>
      <w:b/>
      <w:bCs/>
      <w:sz w:val="30"/>
      <w:szCs w:val="32"/>
    </w:rPr>
  </w:style>
  <w:style w:type="character" w:customStyle="1" w:styleId="4Char">
    <w:name w:val="标题 4 Char"/>
    <w:basedOn w:val="a0"/>
    <w:link w:val="4"/>
    <w:qFormat/>
    <w:rsid w:val="005D537A"/>
    <w:rPr>
      <w:rFonts w:ascii="Times New Roman" w:eastAsia="仿宋_GB2312" w:hAnsi="Times New Roman" w:cs="Times New Roman"/>
      <w:bCs/>
      <w:sz w:val="28"/>
      <w:szCs w:val="28"/>
    </w:rPr>
  </w:style>
  <w:style w:type="character" w:customStyle="1" w:styleId="Char0">
    <w:name w:val="日期 Char"/>
    <w:basedOn w:val="a0"/>
    <w:link w:val="a4"/>
    <w:qFormat/>
    <w:rsid w:val="005D537A"/>
    <w:rPr>
      <w:rFonts w:ascii="Times New Roman" w:eastAsia="宋体" w:hAnsi="Times New Roman" w:cs="Times New Roman"/>
      <w:szCs w:val="24"/>
    </w:rPr>
  </w:style>
  <w:style w:type="paragraph" w:customStyle="1" w:styleId="Default">
    <w:name w:val="Default"/>
    <w:uiPriority w:val="99"/>
    <w:unhideWhenUsed/>
    <w:qFormat/>
    <w:rsid w:val="005D537A"/>
    <w:pPr>
      <w:widowControl w:val="0"/>
      <w:autoSpaceDE w:val="0"/>
      <w:autoSpaceDN w:val="0"/>
      <w:adjustRightInd w:val="0"/>
    </w:pPr>
    <w:rPr>
      <w:rFonts w:ascii="仿宋_GB2312" w:eastAsia="仿宋_GB2312" w:hAnsi="仿宋_GB2312"/>
      <w:color w:val="000000"/>
      <w:sz w:val="24"/>
    </w:rPr>
  </w:style>
  <w:style w:type="character" w:customStyle="1" w:styleId="Char2">
    <w:name w:val="页脚 Char"/>
    <w:basedOn w:val="a0"/>
    <w:link w:val="a6"/>
    <w:qFormat/>
    <w:rsid w:val="005D537A"/>
    <w:rPr>
      <w:rFonts w:ascii="Times New Roman" w:eastAsia="宋体" w:hAnsi="Times New Roman" w:cs="Times New Roman"/>
      <w:sz w:val="18"/>
      <w:szCs w:val="18"/>
    </w:rPr>
  </w:style>
  <w:style w:type="character" w:customStyle="1" w:styleId="Char3">
    <w:name w:val="页眉 Char"/>
    <w:basedOn w:val="a0"/>
    <w:link w:val="a7"/>
    <w:qFormat/>
    <w:rsid w:val="005D537A"/>
    <w:rPr>
      <w:rFonts w:ascii="Times New Roman" w:eastAsia="宋体" w:hAnsi="Times New Roman" w:cs="Times New Roman"/>
      <w:sz w:val="18"/>
      <w:szCs w:val="18"/>
    </w:rPr>
  </w:style>
  <w:style w:type="character" w:customStyle="1" w:styleId="Char4">
    <w:name w:val="标题 Char"/>
    <w:basedOn w:val="a0"/>
    <w:link w:val="a9"/>
    <w:uiPriority w:val="10"/>
    <w:rsid w:val="005D537A"/>
    <w:rPr>
      <w:rFonts w:ascii="Cambria" w:eastAsia="宋体" w:hAnsi="Cambria" w:cs="Times New Roman"/>
      <w:b/>
      <w:bCs/>
      <w:sz w:val="32"/>
      <w:szCs w:val="32"/>
    </w:rPr>
  </w:style>
  <w:style w:type="character" w:customStyle="1" w:styleId="Char10">
    <w:name w:val="页脚 Char1"/>
    <w:semiHidden/>
    <w:qFormat/>
    <w:rsid w:val="005D537A"/>
    <w:rPr>
      <w:kern w:val="2"/>
      <w:sz w:val="18"/>
      <w:szCs w:val="18"/>
    </w:rPr>
  </w:style>
  <w:style w:type="character" w:customStyle="1" w:styleId="Char11">
    <w:name w:val="页眉 Char1"/>
    <w:semiHidden/>
    <w:qFormat/>
    <w:rsid w:val="005D537A"/>
    <w:rPr>
      <w:kern w:val="2"/>
      <w:sz w:val="18"/>
      <w:szCs w:val="18"/>
    </w:rPr>
  </w:style>
  <w:style w:type="paragraph" w:customStyle="1" w:styleId="31">
    <w:name w:val="专业3"/>
    <w:basedOn w:val="a"/>
    <w:qFormat/>
    <w:rsid w:val="005D537A"/>
    <w:pPr>
      <w:adjustRightInd w:val="0"/>
      <w:snapToGrid w:val="0"/>
      <w:spacing w:beforeLines="50" w:afterLines="50"/>
    </w:pPr>
    <w:rPr>
      <w:rFonts w:ascii="仿宋_GB2312" w:eastAsia="仿宋_GB2312" w:hAnsi="宋体"/>
      <w:b/>
      <w:bCs/>
      <w:color w:val="000000"/>
      <w:sz w:val="28"/>
      <w:szCs w:val="28"/>
    </w:rPr>
  </w:style>
  <w:style w:type="table" w:customStyle="1" w:styleId="11">
    <w:name w:val="网格型1"/>
    <w:basedOn w:val="a1"/>
    <w:uiPriority w:val="99"/>
    <w:unhideWhenUsed/>
    <w:qFormat/>
    <w:rsid w:val="005D53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5"/>
    <w:semiHidden/>
    <w:rsid w:val="005D537A"/>
    <w:rPr>
      <w:rFonts w:ascii="Times New Roman" w:eastAsia="宋体" w:hAnsi="Times New Roman" w:cs="Times New Roman"/>
      <w:sz w:val="18"/>
      <w:szCs w:val="18"/>
    </w:rPr>
  </w:style>
  <w:style w:type="paragraph" w:customStyle="1" w:styleId="22">
    <w:name w:val="样式 居中 首行缩进:  2 字符"/>
    <w:basedOn w:val="a"/>
    <w:qFormat/>
    <w:rsid w:val="005D537A"/>
    <w:pPr>
      <w:spacing w:line="300" w:lineRule="auto"/>
      <w:jc w:val="center"/>
    </w:pPr>
    <w:rPr>
      <w:rFonts w:eastAsia="仿宋_GB2312" w:cs="宋体"/>
      <w:sz w:val="24"/>
      <w:szCs w:val="20"/>
    </w:rPr>
  </w:style>
  <w:style w:type="paragraph" w:customStyle="1" w:styleId="23">
    <w:name w:val="样式 (西文) 宋体 小五 居中 首行缩进:  2 字符"/>
    <w:basedOn w:val="a"/>
    <w:rsid w:val="005D537A"/>
    <w:pPr>
      <w:spacing w:line="300" w:lineRule="auto"/>
      <w:jc w:val="center"/>
    </w:pPr>
    <w:rPr>
      <w:rFonts w:ascii="宋体" w:eastAsia="仿宋_GB2312" w:hAnsi="宋体" w:cs="宋体"/>
      <w:sz w:val="18"/>
      <w:szCs w:val="20"/>
    </w:rPr>
  </w:style>
  <w:style w:type="paragraph" w:customStyle="1" w:styleId="210">
    <w:name w:val="样式 (西文) 宋体 小五 居中 首行缩进:  2 字符1"/>
    <w:basedOn w:val="a"/>
    <w:qFormat/>
    <w:rsid w:val="005D537A"/>
    <w:pPr>
      <w:spacing w:line="300" w:lineRule="auto"/>
      <w:jc w:val="center"/>
    </w:pPr>
    <w:rPr>
      <w:rFonts w:ascii="宋体" w:eastAsia="仿宋_GB2312" w:hAnsi="宋体" w:cs="宋体"/>
      <w:sz w:val="18"/>
      <w:szCs w:val="20"/>
    </w:rPr>
  </w:style>
  <w:style w:type="table" w:customStyle="1" w:styleId="24">
    <w:name w:val="网格型2"/>
    <w:basedOn w:val="a1"/>
    <w:qFormat/>
    <w:rsid w:val="005D537A"/>
    <w:pPr>
      <w:widowControl w:val="0"/>
      <w:spacing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缩进 2 Char"/>
    <w:basedOn w:val="a0"/>
    <w:link w:val="20"/>
    <w:qFormat/>
    <w:rsid w:val="005D537A"/>
    <w:rPr>
      <w:rFonts w:ascii="仿宋_GB2312" w:eastAsia="仿宋_GB2312" w:hAnsi="Times New Roman" w:cs="Times New Roman"/>
      <w:kern w:val="0"/>
      <w:sz w:val="28"/>
      <w:szCs w:val="30"/>
    </w:rPr>
  </w:style>
  <w:style w:type="character" w:customStyle="1" w:styleId="Char">
    <w:name w:val="批注文字 Char"/>
    <w:basedOn w:val="a0"/>
    <w:link w:val="a3"/>
    <w:semiHidden/>
    <w:qFormat/>
    <w:rsid w:val="005D537A"/>
    <w:rPr>
      <w:rFonts w:ascii="Times New Roman" w:eastAsia="仿宋_GB2312" w:hAnsi="Times New Roman" w:cs="Times New Roman"/>
      <w:sz w:val="24"/>
      <w:szCs w:val="24"/>
    </w:rPr>
  </w:style>
  <w:style w:type="character" w:customStyle="1" w:styleId="Char5">
    <w:name w:val="批注主题 Char"/>
    <w:basedOn w:val="Char"/>
    <w:link w:val="aa"/>
    <w:semiHidden/>
    <w:rsid w:val="005D537A"/>
    <w:rPr>
      <w:rFonts w:ascii="Times New Roman" w:eastAsia="仿宋_GB2312" w:hAnsi="Times New Roman" w:cs="Times New Roman"/>
      <w:b/>
      <w:bCs/>
      <w:sz w:val="24"/>
      <w:szCs w:val="24"/>
    </w:rPr>
  </w:style>
  <w:style w:type="paragraph" w:customStyle="1" w:styleId="12">
    <w:name w:val="样式1"/>
    <w:basedOn w:val="a"/>
    <w:qFormat/>
    <w:rsid w:val="005D537A"/>
  </w:style>
  <w:style w:type="paragraph" w:customStyle="1" w:styleId="New">
    <w:name w:val="正文 New"/>
    <w:qFormat/>
    <w:rsid w:val="005D537A"/>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1836</Words>
  <Characters>10470</Characters>
  <Application>Microsoft Office Word</Application>
  <DocSecurity>0</DocSecurity>
  <Lines>87</Lines>
  <Paragraphs>24</Paragraphs>
  <ScaleCrop>false</ScaleCrop>
  <Company>Microsoft</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admin</cp:lastModifiedBy>
  <cp:revision>7</cp:revision>
  <dcterms:created xsi:type="dcterms:W3CDTF">2021-11-05T01:30:00Z</dcterms:created>
  <dcterms:modified xsi:type="dcterms:W3CDTF">2021-11-21T05:40:00Z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